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1631"/>
        <w:gridCol w:w="455"/>
        <w:gridCol w:w="454"/>
        <w:gridCol w:w="770"/>
        <w:gridCol w:w="1081"/>
        <w:gridCol w:w="455"/>
        <w:gridCol w:w="311"/>
        <w:gridCol w:w="770"/>
        <w:gridCol w:w="375"/>
        <w:gridCol w:w="770"/>
        <w:gridCol w:w="454"/>
      </w:tblGrid>
      <w:tr w:rsidR="00DA5A2D" w:rsidRPr="00DA5A2D" w:rsidTr="00DA5A2D">
        <w:trPr>
          <w:trHeight w:val="510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 w:rsidP="00DA5A2D">
            <w:pPr>
              <w:rPr>
                <w:b/>
                <w:bCs/>
              </w:rPr>
            </w:pPr>
            <w:r w:rsidRPr="00DA5A2D">
              <w:rPr>
                <w:b/>
                <w:bCs/>
              </w:rPr>
              <w:t xml:space="preserve">                   </w:t>
            </w:r>
            <w:r w:rsidRPr="00DA5A2D">
              <w:rPr>
                <w:rFonts w:hint="eastAsia"/>
                <w:b/>
                <w:bCs/>
              </w:rPr>
              <w:t>深圳市罗湖区人民医院设备技术参数</w:t>
            </w:r>
            <w:r w:rsidRPr="00DA5A2D">
              <w:rPr>
                <w:b/>
                <w:bCs/>
              </w:rPr>
              <w:t xml:space="preserve">                                                    </w:t>
            </w:r>
          </w:p>
        </w:tc>
      </w:tr>
      <w:tr w:rsidR="00DA5A2D" w:rsidRPr="00DA5A2D" w:rsidTr="00DA5A2D">
        <w:trPr>
          <w:trHeight w:val="510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 w:rsidP="00DA5A2D">
            <w:pPr>
              <w:rPr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Pr="00DA5A2D">
              <w:rPr>
                <w:rFonts w:hint="eastAsia"/>
                <w:b/>
                <w:bCs/>
              </w:rPr>
              <w:t>单位：万元</w:t>
            </w:r>
            <w:r w:rsidRPr="00DA5A2D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A5A2D" w:rsidRPr="00DA5A2D" w:rsidTr="00DA5A2D">
        <w:trPr>
          <w:trHeight w:val="435"/>
        </w:trPr>
        <w:tc>
          <w:tcPr>
            <w:tcW w:w="1462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3397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</w:rPr>
            </w:pPr>
            <w:r w:rsidRPr="00DA5A2D">
              <w:rPr>
                <w:rFonts w:hint="eastAsia"/>
              </w:rPr>
              <w:t>8</w:t>
            </w:r>
            <w:r w:rsidRPr="00DA5A2D">
              <w:rPr>
                <w:rFonts w:hint="eastAsia"/>
              </w:rPr>
              <w:t>道可调量程移液器</w:t>
            </w:r>
            <w:r w:rsidRPr="00DA5A2D">
              <w:rPr>
                <w:rFonts w:hint="eastAsia"/>
              </w:rPr>
              <w:t>3</w:t>
            </w:r>
          </w:p>
        </w:tc>
        <w:tc>
          <w:tcPr>
            <w:tcW w:w="753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750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</w:p>
        </w:tc>
        <w:tc>
          <w:tcPr>
            <w:tcW w:w="1462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2161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</w:rPr>
            </w:pPr>
            <w:r w:rsidRPr="00DA5A2D">
              <w:rPr>
                <w:rFonts w:hint="eastAsia"/>
              </w:rPr>
              <w:t>医学检验中心</w:t>
            </w:r>
          </w:p>
        </w:tc>
        <w:tc>
          <w:tcPr>
            <w:tcW w:w="753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397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</w:rPr>
            </w:pPr>
            <w:r w:rsidRPr="00DA5A2D">
              <w:rPr>
                <w:rFonts w:hint="eastAsia"/>
              </w:rPr>
              <w:t>15</w:t>
            </w:r>
          </w:p>
        </w:tc>
        <w:tc>
          <w:tcPr>
            <w:tcW w:w="1462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573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</w:rPr>
            </w:pPr>
            <w:r w:rsidRPr="00DA5A2D">
              <w:rPr>
                <w:rFonts w:hint="eastAsia"/>
              </w:rPr>
              <w:t>0.9</w:t>
            </w:r>
          </w:p>
        </w:tc>
        <w:tc>
          <w:tcPr>
            <w:tcW w:w="1462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750" w:type="dxa"/>
            <w:noWrap/>
            <w:hideMark/>
          </w:tcPr>
          <w:p w:rsidR="00DA5A2D" w:rsidRPr="00DA5A2D" w:rsidRDefault="00DA5A2D" w:rsidP="00DA5A2D">
            <w:pPr>
              <w:rPr>
                <w:rFonts w:hint="eastAsia"/>
              </w:rPr>
            </w:pPr>
            <w:r w:rsidRPr="00DA5A2D">
              <w:rPr>
                <w:rFonts w:hint="eastAsia"/>
              </w:rPr>
              <w:t>13.5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1.</w:t>
            </w:r>
            <w:r w:rsidRPr="00DA5A2D">
              <w:rPr>
                <w:rFonts w:hint="eastAsia"/>
                <w:b/>
                <w:bCs/>
              </w:rPr>
              <w:t>设备用途：移液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hideMark/>
          </w:tcPr>
          <w:p w:rsidR="00DA5A2D" w:rsidRPr="00DA5A2D" w:rsidRDefault="00DA5A2D" w:rsidP="00DA5A2D">
            <w:pPr>
              <w:rPr>
                <w:rFonts w:hint="eastAsia"/>
                <w:b/>
                <w:bCs/>
              </w:rPr>
            </w:pPr>
            <w:r w:rsidRPr="00DA5A2D">
              <w:rPr>
                <w:rFonts w:hint="eastAsia"/>
                <w:b/>
                <w:bCs/>
              </w:rPr>
              <w:t>2.</w:t>
            </w:r>
            <w:r w:rsidRPr="00DA5A2D">
              <w:rPr>
                <w:rFonts w:hint="eastAsia"/>
                <w:b/>
                <w:bCs/>
              </w:rPr>
              <w:t>技术要求：</w:t>
            </w:r>
            <w:r w:rsidRPr="00DA5A2D">
              <w:rPr>
                <w:rFonts w:hint="eastAsia"/>
                <w:b/>
                <w:bCs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pPr>
              <w:rPr>
                <w:rFonts w:hint="eastAsia"/>
              </w:rPr>
            </w:pPr>
            <w:r w:rsidRPr="00DA5A2D">
              <w:t xml:space="preserve">1 </w:t>
            </w:r>
            <w:r w:rsidRPr="00DA5A2D">
              <w:rPr>
                <w:rFonts w:hint="eastAsia"/>
              </w:rPr>
              <w:t>要求显著减少手、手臂和肩膀用力，避免手部重复性劳损（</w:t>
            </w:r>
            <w:r w:rsidRPr="00DA5A2D">
              <w:t>RSI</w:t>
            </w:r>
            <w:r w:rsidRPr="00DA5A2D">
              <w:rPr>
                <w:rFonts w:hint="eastAsia"/>
              </w:rPr>
              <w:t>）</w:t>
            </w:r>
            <w:r w:rsidRPr="00DA5A2D">
              <w:t xml:space="preserve">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r w:rsidRPr="00DA5A2D">
              <w:t xml:space="preserve">2 </w:t>
            </w:r>
            <w:r w:rsidRPr="00DA5A2D">
              <w:rPr>
                <w:rFonts w:hint="eastAsia"/>
              </w:rPr>
              <w:t>可整支高温高压灭菌和紫外线灭菌，操作更安全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r w:rsidRPr="00DA5A2D">
              <w:t xml:space="preserve">3 </w:t>
            </w:r>
            <w:r w:rsidRPr="00DA5A2D">
              <w:rPr>
                <w:rFonts w:hint="eastAsia"/>
              </w:rPr>
              <w:t>具有新增伸缩式弹性吸嘴设计，确保吸头装配的气密性和移液均一性</w:t>
            </w:r>
            <w:r w:rsidRPr="00DA5A2D">
              <w:t xml:space="preserve">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r w:rsidRPr="00DA5A2D">
              <w:t xml:space="preserve">4 </w:t>
            </w:r>
            <w:r w:rsidRPr="00DA5A2D">
              <w:rPr>
                <w:rFonts w:hint="eastAsia"/>
              </w:rPr>
              <w:t>具有密度调节窗口，适用于甘油、氯化铯等不同密度的液体，通用性更广泛</w:t>
            </w:r>
            <w:r w:rsidRPr="00DA5A2D">
              <w:t xml:space="preserve">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r w:rsidRPr="00DA5A2D">
              <w:t xml:space="preserve">5 </w:t>
            </w:r>
            <w:r w:rsidRPr="00DA5A2D">
              <w:rPr>
                <w:rFonts w:hint="eastAsia"/>
              </w:rPr>
              <w:t>要求四位数字放大体积显示功能，位置合理，便于移液时观察</w:t>
            </w:r>
            <w:r w:rsidRPr="00DA5A2D">
              <w:t xml:space="preserve">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r w:rsidRPr="00DA5A2D">
              <w:t xml:space="preserve">6 </w:t>
            </w:r>
            <w:r w:rsidRPr="00DA5A2D">
              <w:rPr>
                <w:rFonts w:hint="eastAsia"/>
              </w:rPr>
              <w:t>要求采用</w:t>
            </w:r>
            <w:r w:rsidRPr="00DA5A2D">
              <w:t>Perfect Piston™</w:t>
            </w:r>
            <w:r w:rsidRPr="00DA5A2D">
              <w:rPr>
                <w:rFonts w:hint="eastAsia"/>
              </w:rPr>
              <w:t>系统的高科技材质，坚固耐用，耐高温抗腐蚀</w:t>
            </w:r>
            <w:r w:rsidRPr="00DA5A2D">
              <w:t xml:space="preserve">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noWrap/>
            <w:hideMark/>
          </w:tcPr>
          <w:p w:rsidR="00DA5A2D" w:rsidRPr="00DA5A2D" w:rsidRDefault="00DA5A2D">
            <w:bookmarkStart w:id="0" w:name="_GoBack"/>
            <w:bookmarkEnd w:id="0"/>
            <w:r w:rsidRPr="00DA5A2D">
              <w:t xml:space="preserve">7 </w:t>
            </w:r>
            <w:r w:rsidRPr="00DA5A2D">
              <w:rPr>
                <w:rFonts w:hint="eastAsia"/>
              </w:rPr>
              <w:t>多道移液器具有独立活塞设计，每个通道可单独拆卸功能，灵活性更高，节省维修成本</w:t>
            </w:r>
            <w:r w:rsidRPr="00DA5A2D">
              <w:t xml:space="preserve">  </w:t>
            </w:r>
          </w:p>
        </w:tc>
      </w:tr>
      <w:tr w:rsidR="00DA5A2D" w:rsidRPr="00DA5A2D" w:rsidTr="00DA5A2D">
        <w:trPr>
          <w:trHeight w:val="435"/>
        </w:trPr>
        <w:tc>
          <w:tcPr>
            <w:tcW w:w="15382" w:type="dxa"/>
            <w:gridSpan w:val="12"/>
            <w:hideMark/>
          </w:tcPr>
          <w:p w:rsidR="00DA5A2D" w:rsidRPr="00DA5A2D" w:rsidRDefault="00DA5A2D">
            <w:r w:rsidRPr="00DA5A2D">
              <w:rPr>
                <w:rFonts w:hint="eastAsia"/>
              </w:rPr>
              <w:t xml:space="preserve">8 </w:t>
            </w:r>
            <w:r w:rsidRPr="00DA5A2D">
              <w:rPr>
                <w:rFonts w:hint="eastAsia"/>
              </w:rPr>
              <w:t>量程：</w:t>
            </w:r>
            <w:r w:rsidRPr="00DA5A2D">
              <w:rPr>
                <w:rFonts w:hint="eastAsia"/>
              </w:rPr>
              <w:t>30-300ul</w:t>
            </w:r>
            <w:r w:rsidRPr="00DA5A2D">
              <w:rPr>
                <w:rFonts w:hint="eastAsia"/>
              </w:rPr>
              <w:t>。</w:t>
            </w:r>
          </w:p>
        </w:tc>
      </w:tr>
    </w:tbl>
    <w:p w:rsidR="00A54C51" w:rsidRDefault="00A54C51"/>
    <w:sectPr w:rsidR="00A5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D6" w:rsidRDefault="006453D6" w:rsidP="00DA5A2D">
      <w:r>
        <w:separator/>
      </w:r>
    </w:p>
  </w:endnote>
  <w:endnote w:type="continuationSeparator" w:id="0">
    <w:p w:rsidR="006453D6" w:rsidRDefault="006453D6" w:rsidP="00DA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D6" w:rsidRDefault="006453D6" w:rsidP="00DA5A2D">
      <w:r>
        <w:separator/>
      </w:r>
    </w:p>
  </w:footnote>
  <w:footnote w:type="continuationSeparator" w:id="0">
    <w:p w:rsidR="006453D6" w:rsidRDefault="006453D6" w:rsidP="00DA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1"/>
    <w:rsid w:val="00193531"/>
    <w:rsid w:val="006453D6"/>
    <w:rsid w:val="00A54C51"/>
    <w:rsid w:val="00D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45EA2-1A67-4808-93B6-70C593A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A2D"/>
    <w:rPr>
      <w:sz w:val="18"/>
      <w:szCs w:val="18"/>
    </w:rPr>
  </w:style>
  <w:style w:type="table" w:styleId="a5">
    <w:name w:val="Table Grid"/>
    <w:basedOn w:val="a1"/>
    <w:uiPriority w:val="39"/>
    <w:rsid w:val="00DA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2016-10-12T01:49:00Z</dcterms:created>
  <dcterms:modified xsi:type="dcterms:W3CDTF">2016-10-12T01:50:00Z</dcterms:modified>
</cp:coreProperties>
</file>