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1E" w:rsidRPr="00910C20" w:rsidRDefault="0048731E" w:rsidP="002040A1">
      <w:pPr>
        <w:spacing w:line="360" w:lineRule="auto"/>
        <w:ind w:hanging="2"/>
        <w:jc w:val="center"/>
        <w:rPr>
          <w:rFonts w:ascii="宋体"/>
          <w:b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一体</w:t>
      </w:r>
      <w:r w:rsidRPr="00910C20">
        <w:rPr>
          <w:rFonts w:ascii="宋体" w:hAnsi="宋体" w:cs="宋体" w:hint="eastAsia"/>
          <w:b/>
          <w:kern w:val="0"/>
          <w:sz w:val="24"/>
        </w:rPr>
        <w:t>取材台技术规格参数</w:t>
      </w:r>
      <w:r w:rsidRPr="00910C20">
        <w:rPr>
          <w:rFonts w:ascii="宋体" w:hAnsi="宋体" w:hint="eastAsia"/>
          <w:b/>
          <w:bCs/>
          <w:sz w:val="24"/>
        </w:rPr>
        <w:t>表</w:t>
      </w:r>
    </w:p>
    <w:p w:rsidR="0048731E" w:rsidRPr="00F507F8" w:rsidRDefault="0048731E" w:rsidP="00E2309D">
      <w:pPr>
        <w:spacing w:line="200" w:lineRule="atLeast"/>
        <w:rPr>
          <w:rFonts w:ascii="宋体"/>
          <w:spacing w:val="-6"/>
          <w:szCs w:val="21"/>
        </w:rPr>
      </w:pPr>
      <w:r w:rsidRPr="00F507F8">
        <w:rPr>
          <w:rFonts w:ascii="宋体" w:hAnsi="宋体" w:cs="宋体"/>
          <w:kern w:val="0"/>
          <w:szCs w:val="21"/>
        </w:rPr>
        <w:t>1</w:t>
      </w:r>
      <w:r w:rsidRPr="00F507F8">
        <w:rPr>
          <w:rFonts w:ascii="宋体" w:hAnsi="宋体" w:cs="宋体" w:hint="eastAsia"/>
          <w:kern w:val="0"/>
          <w:szCs w:val="21"/>
        </w:rPr>
        <w:t>、</w:t>
      </w:r>
      <w:r w:rsidRPr="00F507F8">
        <w:rPr>
          <w:rFonts w:ascii="宋体" w:hAnsi="宋体" w:hint="eastAsia"/>
          <w:spacing w:val="-6"/>
          <w:szCs w:val="21"/>
        </w:rPr>
        <w:t>设备符合病理实验室工作环境，人员保护等要求，空间、噪音、风速等设计符合“中国安全环保条例”的有关要求，功能齐全，安全无毒，操作简单、方便，外观大方，流畅，设计合理，防腐、防潮，坚固耐用。</w:t>
      </w:r>
    </w:p>
    <w:p w:rsidR="0048731E" w:rsidRPr="00F507F8" w:rsidRDefault="0048731E" w:rsidP="00E2309D">
      <w:pPr>
        <w:spacing w:line="200" w:lineRule="atLeast"/>
        <w:rPr>
          <w:rFonts w:ascii="宋体"/>
          <w:spacing w:val="-6"/>
          <w:szCs w:val="21"/>
        </w:rPr>
      </w:pPr>
      <w:r w:rsidRPr="00F507F8">
        <w:rPr>
          <w:rFonts w:ascii="宋体" w:hAnsi="宋体" w:cs="宋体"/>
          <w:kern w:val="0"/>
          <w:szCs w:val="21"/>
        </w:rPr>
        <w:t>2</w:t>
      </w:r>
      <w:r w:rsidRPr="00F507F8">
        <w:rPr>
          <w:rFonts w:ascii="宋体" w:hAnsi="宋体" w:cs="宋体" w:hint="eastAsia"/>
          <w:kern w:val="0"/>
          <w:szCs w:val="21"/>
        </w:rPr>
        <w:t>、</w:t>
      </w:r>
      <w:r w:rsidRPr="00F507F8">
        <w:rPr>
          <w:rFonts w:ascii="宋体" w:hAnsi="宋体" w:hint="eastAsia"/>
          <w:spacing w:val="-6"/>
          <w:szCs w:val="21"/>
        </w:rPr>
        <w:t>柜体为上下分体结构以适应搬移轻便及不会受门的大小限制进出。</w:t>
      </w:r>
    </w:p>
    <w:p w:rsidR="0048731E" w:rsidRPr="00F507F8" w:rsidRDefault="0048731E" w:rsidP="00E2309D">
      <w:pPr>
        <w:spacing w:line="200" w:lineRule="atLeast"/>
        <w:rPr>
          <w:rStyle w:val="a5"/>
          <w:rFonts w:ascii="宋体"/>
          <w:b w:val="0"/>
          <w:bCs/>
          <w:szCs w:val="21"/>
        </w:rPr>
      </w:pPr>
      <w:r w:rsidRPr="00F507F8">
        <w:rPr>
          <w:rFonts w:ascii="宋体" w:hAnsi="宋体" w:cs="宋体"/>
          <w:kern w:val="0"/>
          <w:szCs w:val="21"/>
        </w:rPr>
        <w:t>3</w:t>
      </w:r>
      <w:r w:rsidRPr="00F507F8">
        <w:rPr>
          <w:rFonts w:ascii="宋体" w:hAnsi="宋体" w:cs="宋体" w:hint="eastAsia"/>
          <w:kern w:val="0"/>
          <w:szCs w:val="21"/>
        </w:rPr>
        <w:t>、</w:t>
      </w:r>
      <w:r w:rsidRPr="00F507F8">
        <w:rPr>
          <w:rFonts w:ascii="宋体" w:hAnsi="宋体" w:hint="eastAsia"/>
          <w:spacing w:val="-6"/>
          <w:szCs w:val="21"/>
        </w:rPr>
        <w:t>取材台，整体优质耐酸碱不锈钢板，数控折压，台面水盆一体化</w:t>
      </w:r>
      <w:r w:rsidR="00D867ED">
        <w:rPr>
          <w:rFonts w:ascii="宋体" w:hAnsi="宋体" w:hint="eastAsia"/>
          <w:spacing w:val="-6"/>
          <w:szCs w:val="21"/>
        </w:rPr>
        <w:t>。</w:t>
      </w:r>
      <w:r w:rsidRPr="00F507F8">
        <w:rPr>
          <w:rFonts w:ascii="宋体" w:hAnsi="宋体" w:hint="eastAsia"/>
          <w:spacing w:val="-6"/>
          <w:szCs w:val="21"/>
        </w:rPr>
        <w:t>外表美观，看不到焊痕。耐腐、耐用，便于清洁。台面设有专用冲洗池，</w:t>
      </w:r>
      <w:r w:rsidRPr="00F507F8">
        <w:rPr>
          <w:rStyle w:val="a5"/>
          <w:rFonts w:ascii="宋体" w:hAnsi="宋体" w:hint="eastAsia"/>
          <w:b w:val="0"/>
          <w:bCs/>
          <w:szCs w:val="21"/>
        </w:rPr>
        <w:t>台面侧面喷淋（即流水冲洗台面）操作更方便、自由、清洁卫生，确保工作区更洁净，无杂物、带有过滤网的下水漏斗，防止细小组织堵塞下水道，独特的一体化水池可以满足清洗大体标本，台面圆角设计使台面更易清洗。</w:t>
      </w:r>
    </w:p>
    <w:p w:rsidR="0048731E" w:rsidRPr="00F507F8" w:rsidRDefault="0048731E" w:rsidP="00E2309D">
      <w:pPr>
        <w:spacing w:line="200" w:lineRule="atLeast"/>
        <w:rPr>
          <w:rFonts w:ascii="宋体"/>
          <w:spacing w:val="-6"/>
          <w:szCs w:val="21"/>
        </w:rPr>
      </w:pPr>
      <w:r w:rsidRPr="00F507F8">
        <w:rPr>
          <w:rFonts w:ascii="宋体" w:hAnsi="宋体" w:cs="宋体"/>
          <w:kern w:val="0"/>
          <w:szCs w:val="21"/>
        </w:rPr>
        <w:t>4</w:t>
      </w:r>
      <w:r w:rsidRPr="00F507F8">
        <w:rPr>
          <w:rFonts w:ascii="宋体" w:hAnsi="宋体" w:cs="宋体" w:hint="eastAsia"/>
          <w:kern w:val="0"/>
          <w:szCs w:val="21"/>
        </w:rPr>
        <w:t>、</w:t>
      </w:r>
      <w:r w:rsidRPr="00F507F8">
        <w:rPr>
          <w:rFonts w:ascii="宋体" w:hAnsi="宋体" w:hint="eastAsia"/>
          <w:spacing w:val="-6"/>
          <w:szCs w:val="21"/>
        </w:rPr>
        <w:t>底座构造为箱体式</w:t>
      </w:r>
    </w:p>
    <w:p w:rsidR="0048731E" w:rsidRPr="00F507F8" w:rsidRDefault="0048731E" w:rsidP="00E2309D">
      <w:pPr>
        <w:spacing w:line="200" w:lineRule="atLeast"/>
        <w:rPr>
          <w:rFonts w:ascii="宋体"/>
          <w:spacing w:val="-6"/>
          <w:szCs w:val="21"/>
        </w:rPr>
      </w:pPr>
      <w:r w:rsidRPr="00F507F8">
        <w:rPr>
          <w:rFonts w:ascii="宋体" w:hAnsi="宋体"/>
          <w:spacing w:val="-6"/>
          <w:szCs w:val="21"/>
        </w:rPr>
        <w:t xml:space="preserve">4.1 </w:t>
      </w:r>
      <w:r w:rsidRPr="00F507F8">
        <w:rPr>
          <w:rFonts w:ascii="宋体" w:hAnsi="宋体" w:hint="eastAsia"/>
          <w:spacing w:val="-6"/>
          <w:szCs w:val="21"/>
        </w:rPr>
        <w:t>冷热水给排系统，采用即热型热水器，无需等待，即开即用，无限量供应热水。</w:t>
      </w:r>
    </w:p>
    <w:p w:rsidR="0048731E" w:rsidRPr="00F507F8" w:rsidRDefault="0048731E" w:rsidP="00E2309D">
      <w:pPr>
        <w:spacing w:line="200" w:lineRule="atLeast"/>
        <w:rPr>
          <w:rFonts w:ascii="宋体"/>
          <w:szCs w:val="21"/>
        </w:rPr>
      </w:pPr>
      <w:r w:rsidRPr="00F507F8">
        <w:rPr>
          <w:rFonts w:ascii="宋体" w:hAnsi="宋体"/>
          <w:spacing w:val="-6"/>
          <w:szCs w:val="21"/>
        </w:rPr>
        <w:t xml:space="preserve">4.2 </w:t>
      </w:r>
      <w:r w:rsidRPr="00F507F8">
        <w:rPr>
          <w:rFonts w:ascii="宋体" w:hAnsi="宋体" w:hint="eastAsia"/>
          <w:spacing w:val="-6"/>
          <w:szCs w:val="21"/>
        </w:rPr>
        <w:t>管路粉碎系统。采用进口安纳海姆粉碎机，取材后的碎屑随水冲入水池，通过粉碎后排入下水道。</w:t>
      </w:r>
    </w:p>
    <w:p w:rsidR="0048731E" w:rsidRPr="00F507F8" w:rsidRDefault="0048731E" w:rsidP="00E2309D">
      <w:pPr>
        <w:spacing w:line="200" w:lineRule="atLeast"/>
        <w:rPr>
          <w:rFonts w:ascii="宋体"/>
          <w:spacing w:val="-6"/>
          <w:szCs w:val="21"/>
        </w:rPr>
      </w:pPr>
      <w:r w:rsidRPr="00F507F8">
        <w:rPr>
          <w:rFonts w:ascii="宋体" w:hAnsi="宋体" w:cs="宋体"/>
          <w:kern w:val="0"/>
          <w:szCs w:val="21"/>
        </w:rPr>
        <w:t>5</w:t>
      </w:r>
      <w:r w:rsidRPr="00F507F8">
        <w:rPr>
          <w:rFonts w:ascii="宋体" w:hAnsi="宋体" w:cs="宋体" w:hint="eastAsia"/>
          <w:kern w:val="0"/>
          <w:szCs w:val="21"/>
        </w:rPr>
        <w:t>、</w:t>
      </w:r>
      <w:r w:rsidRPr="00F507F8">
        <w:rPr>
          <w:rFonts w:ascii="宋体" w:hAnsi="宋体" w:hint="eastAsia"/>
          <w:spacing w:val="-6"/>
          <w:szCs w:val="21"/>
        </w:rPr>
        <w:t>柜顶装有强力紫外线杀菌装置（</w:t>
      </w:r>
      <w:r w:rsidRPr="00F507F8">
        <w:rPr>
          <w:rFonts w:ascii="宋体" w:hAnsi="宋体"/>
          <w:spacing w:val="-6"/>
          <w:szCs w:val="21"/>
        </w:rPr>
        <w:t>220V</w:t>
      </w:r>
      <w:r w:rsidRPr="00F507F8">
        <w:rPr>
          <w:rFonts w:ascii="宋体" w:hAnsi="宋体" w:hint="eastAsia"/>
          <w:spacing w:val="-6"/>
          <w:szCs w:val="21"/>
        </w:rPr>
        <w:t>×</w:t>
      </w:r>
      <w:r w:rsidRPr="00F507F8">
        <w:rPr>
          <w:rFonts w:ascii="宋体" w:hAnsi="宋体"/>
          <w:spacing w:val="-6"/>
          <w:szCs w:val="21"/>
        </w:rPr>
        <w:t>30W</w:t>
      </w:r>
      <w:r w:rsidRPr="00F507F8">
        <w:rPr>
          <w:rFonts w:ascii="宋体" w:hAnsi="宋体" w:hint="eastAsia"/>
          <w:spacing w:val="-6"/>
          <w:szCs w:val="21"/>
        </w:rPr>
        <w:t>符合</w:t>
      </w:r>
      <w:r w:rsidRPr="00F507F8">
        <w:rPr>
          <w:rFonts w:ascii="宋体" w:hAnsi="宋体"/>
          <w:spacing w:val="-6"/>
          <w:szCs w:val="21"/>
        </w:rPr>
        <w:t>CNS</w:t>
      </w:r>
      <w:r w:rsidRPr="00F507F8">
        <w:rPr>
          <w:rFonts w:ascii="宋体" w:hAnsi="宋体" w:hint="eastAsia"/>
          <w:spacing w:val="-6"/>
          <w:szCs w:val="21"/>
        </w:rPr>
        <w:t>规定）及全封闭式日光照明灯。</w:t>
      </w:r>
    </w:p>
    <w:p w:rsidR="0048731E" w:rsidRPr="00F507F8" w:rsidRDefault="0048731E" w:rsidP="00E2309D">
      <w:pPr>
        <w:spacing w:line="200" w:lineRule="atLeast"/>
        <w:rPr>
          <w:rFonts w:ascii="宋体"/>
          <w:szCs w:val="21"/>
        </w:rPr>
      </w:pPr>
      <w:r w:rsidRPr="00F507F8">
        <w:rPr>
          <w:rFonts w:ascii="宋体" w:hAnsi="宋体" w:cs="宋体"/>
          <w:kern w:val="0"/>
          <w:szCs w:val="21"/>
        </w:rPr>
        <w:t>6</w:t>
      </w:r>
      <w:r w:rsidRPr="00F507F8">
        <w:rPr>
          <w:rFonts w:ascii="宋体" w:hAnsi="宋体" w:cs="宋体" w:hint="eastAsia"/>
          <w:kern w:val="0"/>
          <w:szCs w:val="21"/>
        </w:rPr>
        <w:t>、</w:t>
      </w:r>
      <w:r w:rsidRPr="00F507F8">
        <w:rPr>
          <w:rFonts w:ascii="宋体" w:hAnsi="宋体" w:hint="eastAsia"/>
          <w:spacing w:val="-6"/>
          <w:szCs w:val="21"/>
        </w:rPr>
        <w:t>带有磁性吸附，方便器械置放。</w:t>
      </w:r>
    </w:p>
    <w:p w:rsidR="0048731E" w:rsidRPr="009B1CA9" w:rsidRDefault="0048731E" w:rsidP="00E2309D">
      <w:pPr>
        <w:spacing w:line="200" w:lineRule="atLeast"/>
        <w:rPr>
          <w:rStyle w:val="a5"/>
          <w:rFonts w:ascii="宋体"/>
          <w:b w:val="0"/>
          <w:bCs/>
          <w:szCs w:val="21"/>
        </w:rPr>
      </w:pPr>
      <w:r w:rsidRPr="009B1CA9">
        <w:rPr>
          <w:rFonts w:ascii="宋体" w:hAnsi="宋体" w:cs="宋体"/>
          <w:kern w:val="0"/>
          <w:szCs w:val="21"/>
        </w:rPr>
        <w:t>7</w:t>
      </w:r>
      <w:r w:rsidRPr="009B1CA9">
        <w:rPr>
          <w:rFonts w:ascii="宋体" w:hAnsi="宋体" w:cs="宋体" w:hint="eastAsia"/>
          <w:kern w:val="0"/>
          <w:szCs w:val="21"/>
        </w:rPr>
        <w:t>、</w:t>
      </w:r>
      <w:r w:rsidRPr="009B1CA9">
        <w:rPr>
          <w:rFonts w:ascii="宋体" w:hAnsi="宋体" w:hint="eastAsia"/>
          <w:spacing w:val="-6"/>
          <w:szCs w:val="21"/>
        </w:rPr>
        <w:t>采用优质、高效排风装置，可将有害气体彻底排出，</w:t>
      </w:r>
      <w:r>
        <w:rPr>
          <w:rFonts w:ascii="宋体" w:hAnsi="宋体" w:hint="eastAsia"/>
          <w:spacing w:val="-6"/>
          <w:szCs w:val="21"/>
        </w:rPr>
        <w:t>采用台面</w:t>
      </w:r>
      <w:r w:rsidRPr="009B1CA9">
        <w:rPr>
          <w:rFonts w:ascii="宋体" w:hAnsi="宋体" w:hint="eastAsia"/>
          <w:spacing w:val="-6"/>
          <w:szCs w:val="21"/>
        </w:rPr>
        <w:t>下排风，圆孔式耐酸碱不锈钢排气孔。</w:t>
      </w:r>
      <w:r w:rsidRPr="009B1CA9">
        <w:rPr>
          <w:rStyle w:val="a5"/>
          <w:rFonts w:ascii="宋体" w:hAnsi="宋体" w:hint="eastAsia"/>
          <w:b w:val="0"/>
          <w:bCs/>
          <w:szCs w:val="21"/>
        </w:rPr>
        <w:t>下排气口低于工作人员腰部，并使气流与工作人员作反方向流动，保护工作人员不受甲醛等气体的侵害。</w:t>
      </w:r>
    </w:p>
    <w:p w:rsidR="0048731E" w:rsidRPr="009B1CA9" w:rsidRDefault="0048731E" w:rsidP="00E2309D">
      <w:pPr>
        <w:spacing w:line="200" w:lineRule="atLeast"/>
        <w:rPr>
          <w:rFonts w:ascii="宋体"/>
          <w:szCs w:val="21"/>
        </w:rPr>
      </w:pPr>
      <w:r w:rsidRPr="009B1CA9">
        <w:rPr>
          <w:rFonts w:ascii="宋体" w:hAnsi="宋体" w:cs="宋体"/>
          <w:kern w:val="0"/>
          <w:szCs w:val="21"/>
        </w:rPr>
        <w:t>8</w:t>
      </w:r>
      <w:r w:rsidRPr="009B1CA9">
        <w:rPr>
          <w:rFonts w:ascii="宋体" w:hAnsi="宋体" w:cs="宋体" w:hint="eastAsia"/>
          <w:kern w:val="0"/>
          <w:szCs w:val="21"/>
        </w:rPr>
        <w:t>、</w:t>
      </w:r>
      <w:r w:rsidRPr="009B1CA9">
        <w:rPr>
          <w:rFonts w:ascii="宋体" w:hAnsi="宋体" w:hint="eastAsia"/>
          <w:spacing w:val="-6"/>
          <w:szCs w:val="21"/>
        </w:rPr>
        <w:t>激光雕刻标尺，数值更为准确。</w:t>
      </w:r>
    </w:p>
    <w:p w:rsidR="0048731E" w:rsidRPr="009B1CA9" w:rsidRDefault="0048731E" w:rsidP="00E2309D">
      <w:pPr>
        <w:spacing w:line="200" w:lineRule="atLeast"/>
        <w:rPr>
          <w:rStyle w:val="a5"/>
          <w:rFonts w:ascii="宋体"/>
          <w:b w:val="0"/>
          <w:bCs/>
          <w:szCs w:val="21"/>
        </w:rPr>
      </w:pPr>
      <w:r w:rsidRPr="009B1CA9">
        <w:rPr>
          <w:rFonts w:ascii="宋体" w:hAnsi="宋体" w:cs="宋体"/>
          <w:kern w:val="0"/>
          <w:szCs w:val="21"/>
        </w:rPr>
        <w:t>9</w:t>
      </w:r>
      <w:r w:rsidRPr="009B1CA9">
        <w:rPr>
          <w:rFonts w:ascii="宋体" w:hAnsi="宋体" w:cs="宋体" w:hint="eastAsia"/>
          <w:kern w:val="0"/>
          <w:szCs w:val="21"/>
        </w:rPr>
        <w:t>、</w:t>
      </w:r>
      <w:r w:rsidRPr="009B1CA9">
        <w:rPr>
          <w:rFonts w:ascii="宋体" w:hAnsi="宋体" w:hint="eastAsia"/>
          <w:spacing w:val="-6"/>
          <w:szCs w:val="21"/>
        </w:rPr>
        <w:t>采用优质名牌专用水龙头，内藏式喷淋系统，操作简单、方便、</w:t>
      </w:r>
      <w:r w:rsidRPr="009B1CA9">
        <w:rPr>
          <w:rStyle w:val="a5"/>
          <w:rFonts w:ascii="宋体" w:hAnsi="宋体" w:hint="eastAsia"/>
          <w:b w:val="0"/>
          <w:bCs/>
          <w:szCs w:val="21"/>
        </w:rPr>
        <w:t>冷热水系统。适应不同地区的气候，确保医生舒适懂得工作环境，同时配置金属软管水龙头，可以冲洗到不同的工作区域。</w:t>
      </w:r>
    </w:p>
    <w:p w:rsidR="0048731E" w:rsidRPr="009B1CA9" w:rsidRDefault="0048731E" w:rsidP="00E2309D">
      <w:pPr>
        <w:spacing w:line="200" w:lineRule="atLeast"/>
        <w:rPr>
          <w:rFonts w:ascii="宋体"/>
          <w:szCs w:val="21"/>
        </w:rPr>
      </w:pPr>
      <w:r w:rsidRPr="009B1CA9">
        <w:rPr>
          <w:rFonts w:ascii="宋体" w:hAnsi="宋体" w:cs="宋体"/>
          <w:kern w:val="0"/>
          <w:szCs w:val="21"/>
        </w:rPr>
        <w:t>10</w:t>
      </w:r>
      <w:r w:rsidRPr="009B1CA9">
        <w:rPr>
          <w:rFonts w:ascii="宋体" w:hAnsi="宋体" w:cs="宋体" w:hint="eastAsia"/>
          <w:kern w:val="0"/>
          <w:szCs w:val="21"/>
        </w:rPr>
        <w:t>、</w:t>
      </w:r>
      <w:r w:rsidRPr="009B1CA9">
        <w:rPr>
          <w:rFonts w:ascii="宋体" w:hAnsi="宋体" w:hint="eastAsia"/>
          <w:szCs w:val="21"/>
        </w:rPr>
        <w:t>配有福尔马林液体容器与福尔马林回收装置。</w:t>
      </w:r>
    </w:p>
    <w:p w:rsidR="0048731E" w:rsidRPr="009B1CA9" w:rsidRDefault="0048731E" w:rsidP="00E2309D">
      <w:pPr>
        <w:spacing w:line="200" w:lineRule="atLeast"/>
        <w:rPr>
          <w:rFonts w:ascii="宋体"/>
          <w:szCs w:val="21"/>
        </w:rPr>
      </w:pPr>
      <w:r w:rsidRPr="009B1CA9">
        <w:rPr>
          <w:rFonts w:ascii="宋体" w:hAnsi="宋体" w:cs="宋体"/>
          <w:kern w:val="0"/>
          <w:szCs w:val="21"/>
        </w:rPr>
        <w:t>11</w:t>
      </w:r>
      <w:r w:rsidRPr="009B1CA9">
        <w:rPr>
          <w:rFonts w:ascii="宋体" w:hAnsi="宋体" w:cs="宋体" w:hint="eastAsia"/>
          <w:kern w:val="0"/>
          <w:szCs w:val="21"/>
        </w:rPr>
        <w:t>、</w:t>
      </w:r>
      <w:r w:rsidRPr="009B1CA9">
        <w:rPr>
          <w:rFonts w:ascii="宋体" w:hAnsi="宋体" w:hint="eastAsia"/>
          <w:szCs w:val="21"/>
        </w:rPr>
        <w:t>空气净化装置，可将排出的污染气体有效分解，给工作人员一个清新的环境。</w:t>
      </w:r>
    </w:p>
    <w:p w:rsidR="0048731E" w:rsidRPr="009B1CA9" w:rsidRDefault="0048731E" w:rsidP="00E2309D">
      <w:pPr>
        <w:spacing w:line="200" w:lineRule="atLeast"/>
        <w:rPr>
          <w:rFonts w:ascii="宋体"/>
          <w:szCs w:val="21"/>
        </w:rPr>
      </w:pPr>
      <w:bookmarkStart w:id="0" w:name="_GoBack"/>
      <w:bookmarkEnd w:id="0"/>
      <w:r w:rsidRPr="009B1CA9">
        <w:rPr>
          <w:rFonts w:ascii="宋体" w:hAnsi="宋体" w:cs="宋体"/>
          <w:kern w:val="0"/>
          <w:szCs w:val="21"/>
        </w:rPr>
        <w:t>12</w:t>
      </w:r>
      <w:r w:rsidRPr="009B1CA9">
        <w:rPr>
          <w:rFonts w:ascii="宋体" w:hAnsi="宋体" w:cs="宋体" w:hint="eastAsia"/>
          <w:kern w:val="0"/>
          <w:szCs w:val="21"/>
        </w:rPr>
        <w:t>、</w:t>
      </w:r>
      <w:r w:rsidRPr="009B1CA9">
        <w:rPr>
          <w:rFonts w:ascii="宋体" w:hAnsi="宋体" w:hint="eastAsia"/>
          <w:szCs w:val="21"/>
        </w:rPr>
        <w:t>配备大体标本成像系统</w:t>
      </w:r>
    </w:p>
    <w:p w:rsidR="0048731E" w:rsidRPr="009B1CA9" w:rsidRDefault="0048731E" w:rsidP="00E2309D">
      <w:pPr>
        <w:spacing w:line="240" w:lineRule="atLeast"/>
        <w:rPr>
          <w:rFonts w:ascii="宋体"/>
          <w:szCs w:val="21"/>
        </w:rPr>
      </w:pPr>
      <w:r w:rsidRPr="009B1CA9">
        <w:rPr>
          <w:rFonts w:ascii="宋体" w:hAnsi="宋体" w:cs="宋体"/>
          <w:kern w:val="0"/>
          <w:szCs w:val="21"/>
        </w:rPr>
        <w:t>13</w:t>
      </w:r>
      <w:r w:rsidRPr="009B1CA9">
        <w:rPr>
          <w:rFonts w:ascii="宋体" w:hAnsi="宋体" w:cs="宋体" w:hint="eastAsia"/>
          <w:kern w:val="0"/>
          <w:szCs w:val="21"/>
        </w:rPr>
        <w:t>、</w:t>
      </w:r>
      <w:r w:rsidRPr="009B1CA9">
        <w:rPr>
          <w:rFonts w:ascii="宋体" w:hAnsi="宋体" w:hint="eastAsia"/>
          <w:szCs w:val="21"/>
        </w:rPr>
        <w:t>配置说明：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9"/>
      </w:tblGrid>
      <w:tr w:rsidR="0048731E" w:rsidRPr="009B1CA9" w:rsidTr="001D4E15">
        <w:trPr>
          <w:trHeight w:val="283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整体优质</w:t>
            </w:r>
            <w:r w:rsidRPr="009B1CA9">
              <w:rPr>
                <w:rFonts w:ascii="宋体" w:hAnsi="宋体"/>
                <w:szCs w:val="21"/>
              </w:rPr>
              <w:t>316</w:t>
            </w:r>
            <w:r w:rsidRPr="009B1CA9">
              <w:rPr>
                <w:rFonts w:ascii="宋体" w:hAnsi="宋体" w:hint="eastAsia"/>
                <w:szCs w:val="21"/>
              </w:rPr>
              <w:t>不锈钢，</w:t>
            </w:r>
            <w:r w:rsidRPr="009B1CA9">
              <w:rPr>
                <w:rFonts w:ascii="宋体" w:hAnsi="宋体" w:hint="eastAsia"/>
                <w:spacing w:val="-6"/>
                <w:szCs w:val="21"/>
              </w:rPr>
              <w:t>数控冲孔</w:t>
            </w:r>
            <w:r w:rsidRPr="009B1CA9">
              <w:rPr>
                <w:rFonts w:ascii="宋体" w:hAnsi="宋体" w:hint="eastAsia"/>
                <w:szCs w:val="21"/>
              </w:rPr>
              <w:t>下排风</w:t>
            </w:r>
          </w:p>
        </w:tc>
      </w:tr>
      <w:tr w:rsidR="0048731E" w:rsidRPr="009B1CA9" w:rsidTr="001D4E15">
        <w:trPr>
          <w:trHeight w:val="298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进口粉碎机</w:t>
            </w:r>
          </w:p>
        </w:tc>
      </w:tr>
      <w:tr w:rsidR="0048731E" w:rsidRPr="009B1CA9" w:rsidTr="001D4E15">
        <w:trPr>
          <w:trHeight w:val="298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冷热水龙头、伸缩水龙头、鹅颈水龙头</w:t>
            </w:r>
          </w:p>
        </w:tc>
      </w:tr>
      <w:tr w:rsidR="0048731E" w:rsidRPr="009B1CA9" w:rsidTr="001D4E15">
        <w:trPr>
          <w:trHeight w:val="283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大体标本成像系统（含高清摄像头）</w:t>
            </w:r>
          </w:p>
        </w:tc>
      </w:tr>
      <w:tr w:rsidR="0048731E" w:rsidRPr="009B1CA9" w:rsidTr="001D4E15">
        <w:trPr>
          <w:trHeight w:val="298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照明装置，杀菌装置，组织观察射灯</w:t>
            </w:r>
          </w:p>
        </w:tc>
      </w:tr>
      <w:tr w:rsidR="0048731E" w:rsidRPr="009B1CA9" w:rsidTr="001D4E15">
        <w:trPr>
          <w:trHeight w:val="298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侧喷淋系统</w:t>
            </w:r>
          </w:p>
        </w:tc>
      </w:tr>
      <w:tr w:rsidR="0048731E" w:rsidRPr="009B1CA9" w:rsidTr="001D4E15">
        <w:trPr>
          <w:trHeight w:val="283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磁性吸附，激光雕刻标尺</w:t>
            </w:r>
          </w:p>
        </w:tc>
      </w:tr>
      <w:tr w:rsidR="0048731E" w:rsidRPr="009B1CA9" w:rsidTr="001D4E15">
        <w:trPr>
          <w:trHeight w:val="298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防腐轴流风机</w:t>
            </w:r>
          </w:p>
        </w:tc>
      </w:tr>
      <w:tr w:rsidR="0048731E" w:rsidRPr="009B1CA9" w:rsidTr="001D4E15">
        <w:trPr>
          <w:trHeight w:val="298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消音箱</w:t>
            </w:r>
          </w:p>
        </w:tc>
      </w:tr>
      <w:tr w:rsidR="0048731E" w:rsidRPr="009B1CA9" w:rsidTr="001D4E15">
        <w:trPr>
          <w:trHeight w:val="283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废气处理装置</w:t>
            </w:r>
          </w:p>
        </w:tc>
      </w:tr>
      <w:tr w:rsidR="0048731E" w:rsidRPr="009B1CA9" w:rsidTr="001D4E15">
        <w:trPr>
          <w:trHeight w:val="298"/>
          <w:jc w:val="center"/>
        </w:trPr>
        <w:tc>
          <w:tcPr>
            <w:tcW w:w="6169" w:type="dxa"/>
            <w:vAlign w:val="center"/>
          </w:tcPr>
          <w:p w:rsidR="0048731E" w:rsidRPr="009B1CA9" w:rsidRDefault="0048731E" w:rsidP="00E2309D">
            <w:pPr>
              <w:spacing w:line="240" w:lineRule="atLeast"/>
              <w:rPr>
                <w:rFonts w:ascii="宋体"/>
                <w:szCs w:val="21"/>
              </w:rPr>
            </w:pPr>
            <w:r w:rsidRPr="009B1CA9">
              <w:rPr>
                <w:rFonts w:ascii="宋体" w:hAnsi="宋体" w:hint="eastAsia"/>
                <w:szCs w:val="21"/>
              </w:rPr>
              <w:t>标本取材板</w:t>
            </w:r>
          </w:p>
        </w:tc>
      </w:tr>
    </w:tbl>
    <w:p w:rsidR="0048731E" w:rsidRDefault="0048731E" w:rsidP="004458F8">
      <w:pPr>
        <w:spacing w:line="360" w:lineRule="auto"/>
      </w:pPr>
    </w:p>
    <w:sectPr w:rsidR="0048731E" w:rsidSect="001D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C1" w:rsidRDefault="007E30C1" w:rsidP="002040A1">
      <w:r>
        <w:separator/>
      </w:r>
    </w:p>
  </w:endnote>
  <w:endnote w:type="continuationSeparator" w:id="0">
    <w:p w:rsidR="007E30C1" w:rsidRDefault="007E30C1" w:rsidP="0020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C1" w:rsidRDefault="007E30C1" w:rsidP="002040A1">
      <w:r>
        <w:separator/>
      </w:r>
    </w:p>
  </w:footnote>
  <w:footnote w:type="continuationSeparator" w:id="0">
    <w:p w:rsidR="007E30C1" w:rsidRDefault="007E30C1" w:rsidP="0020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0A1"/>
    <w:rsid w:val="00041DB5"/>
    <w:rsid w:val="001D1AB4"/>
    <w:rsid w:val="001D4E15"/>
    <w:rsid w:val="002040A1"/>
    <w:rsid w:val="003504E7"/>
    <w:rsid w:val="003E5D37"/>
    <w:rsid w:val="004458F8"/>
    <w:rsid w:val="0048731E"/>
    <w:rsid w:val="007E30C1"/>
    <w:rsid w:val="00910C20"/>
    <w:rsid w:val="009B1CA9"/>
    <w:rsid w:val="009D3783"/>
    <w:rsid w:val="00D867ED"/>
    <w:rsid w:val="00DB27E9"/>
    <w:rsid w:val="00E2309D"/>
    <w:rsid w:val="00F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7CF835-1BFD-47A3-BA29-442B6195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A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040A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40A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040A1"/>
    <w:rPr>
      <w:rFonts w:cs="Times New Roman"/>
      <w:sz w:val="18"/>
      <w:szCs w:val="18"/>
    </w:rPr>
  </w:style>
  <w:style w:type="character" w:styleId="a5">
    <w:name w:val="Strong"/>
    <w:uiPriority w:val="99"/>
    <w:qFormat/>
    <w:rsid w:val="002040A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>http://sdwm.org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焦仲鸣</cp:lastModifiedBy>
  <cp:revision>7</cp:revision>
  <dcterms:created xsi:type="dcterms:W3CDTF">2016-08-11T06:41:00Z</dcterms:created>
  <dcterms:modified xsi:type="dcterms:W3CDTF">2016-08-12T08:46:00Z</dcterms:modified>
</cp:coreProperties>
</file>