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eastAsia="宋体" w:cs="宋体"/>
          <w:b/>
          <w:bCs/>
          <w:color w:val="7030A0"/>
          <w:spacing w:val="-20"/>
          <w:w w:val="85"/>
          <w:sz w:val="96"/>
          <w:szCs w:val="96"/>
          <w:lang w:eastAsia="zh-CN"/>
        </w:rPr>
      </w:pPr>
      <w:r>
        <w:rPr>
          <w:rFonts w:hint="eastAsia" w:ascii="宋体" w:hAnsi="宋体" w:eastAsia="宋体" w:cs="宋体"/>
          <w:b/>
          <w:bCs/>
          <w:color w:val="7030A0"/>
          <w:spacing w:val="-20"/>
          <w:w w:val="85"/>
          <w:sz w:val="96"/>
          <w:szCs w:val="96"/>
        </w:rPr>
        <w:t>深圳市罗湖医院</w:t>
      </w:r>
      <w:r>
        <w:rPr>
          <w:rFonts w:hint="eastAsia" w:ascii="宋体" w:hAnsi="宋体" w:eastAsia="宋体" w:cs="宋体"/>
          <w:b/>
          <w:bCs/>
          <w:color w:val="7030A0"/>
          <w:spacing w:val="-20"/>
          <w:w w:val="85"/>
          <w:sz w:val="96"/>
          <w:szCs w:val="96"/>
          <w:lang w:eastAsia="zh-CN"/>
        </w:rPr>
        <w:t>集团</w:t>
      </w:r>
    </w:p>
    <w:p>
      <w:pPr>
        <w:spacing w:line="276" w:lineRule="auto"/>
        <w:jc w:val="center"/>
        <w:rPr>
          <w:rFonts w:hint="eastAsia" w:ascii="宋体" w:hAnsi="宋体" w:eastAsia="宋体" w:cs="宋体"/>
          <w:b/>
          <w:bCs/>
          <w:color w:val="7030A0"/>
          <w:spacing w:val="-20"/>
          <w:w w:val="85"/>
          <w:sz w:val="96"/>
          <w:szCs w:val="96"/>
        </w:rPr>
      </w:pPr>
      <w:r>
        <w:rPr>
          <w:rFonts w:hint="eastAsia" w:ascii="宋体" w:hAnsi="宋体" w:eastAsia="宋体" w:cs="宋体"/>
          <w:b/>
          <w:bCs/>
          <w:color w:val="7030A0"/>
          <w:spacing w:val="-20"/>
          <w:w w:val="85"/>
          <w:sz w:val="96"/>
          <w:szCs w:val="96"/>
        </w:rPr>
        <w:t>采购文件</w:t>
      </w:r>
    </w:p>
    <w:p>
      <w:pPr>
        <w:spacing w:line="276" w:lineRule="auto"/>
        <w:jc w:val="center"/>
        <w:rPr>
          <w:rFonts w:hint="eastAsia" w:ascii="宋体" w:hAnsi="宋体" w:eastAsia="宋体" w:cs="宋体"/>
          <w:color w:val="7030A0"/>
          <w:sz w:val="21"/>
          <w:szCs w:val="21"/>
        </w:rPr>
      </w:pPr>
    </w:p>
    <w:p>
      <w:pPr>
        <w:spacing w:line="276" w:lineRule="auto"/>
        <w:jc w:val="center"/>
        <w:rPr>
          <w:rFonts w:hint="eastAsia" w:ascii="宋体" w:hAnsi="宋体" w:eastAsia="宋体" w:cs="宋体"/>
          <w:color w:val="7030A0"/>
          <w:sz w:val="21"/>
          <w:szCs w:val="21"/>
        </w:rPr>
      </w:pPr>
    </w:p>
    <w:p>
      <w:pPr>
        <w:spacing w:line="276" w:lineRule="auto"/>
        <w:jc w:val="center"/>
        <w:rPr>
          <w:rFonts w:hint="eastAsia" w:ascii="宋体" w:hAnsi="宋体" w:eastAsia="宋体" w:cs="宋体"/>
          <w:color w:val="7030A0"/>
          <w:sz w:val="21"/>
          <w:szCs w:val="21"/>
        </w:rPr>
      </w:pPr>
    </w:p>
    <w:p>
      <w:pPr>
        <w:spacing w:line="276" w:lineRule="auto"/>
        <w:rPr>
          <w:rFonts w:hint="eastAsia" w:ascii="宋体" w:hAnsi="宋体" w:eastAsia="宋体" w:cs="宋体"/>
          <w:color w:val="7030A0"/>
          <w:sz w:val="21"/>
          <w:szCs w:val="21"/>
        </w:rPr>
      </w:pPr>
    </w:p>
    <w:p>
      <w:pPr>
        <w:spacing w:line="276" w:lineRule="auto"/>
        <w:jc w:val="center"/>
        <w:rPr>
          <w:rFonts w:hint="eastAsia" w:ascii="宋体" w:hAnsi="宋体" w:eastAsia="宋体" w:cs="宋体"/>
          <w:color w:val="7030A0"/>
          <w:sz w:val="21"/>
          <w:szCs w:val="21"/>
        </w:rPr>
      </w:pPr>
    </w:p>
    <w:p>
      <w:pPr>
        <w:spacing w:line="276" w:lineRule="auto"/>
        <w:jc w:val="center"/>
        <w:rPr>
          <w:rFonts w:hint="eastAsia" w:ascii="宋体" w:hAnsi="宋体" w:eastAsia="宋体" w:cs="宋体"/>
          <w:color w:val="7030A0"/>
          <w:sz w:val="21"/>
          <w:szCs w:val="21"/>
        </w:rPr>
      </w:pPr>
    </w:p>
    <w:p>
      <w:pPr>
        <w:spacing w:line="276" w:lineRule="auto"/>
        <w:jc w:val="center"/>
        <w:rPr>
          <w:rFonts w:hint="eastAsia" w:ascii="宋体" w:hAnsi="宋体" w:eastAsia="宋体" w:cs="宋体"/>
          <w:color w:val="7030A0"/>
          <w:sz w:val="21"/>
          <w:szCs w:val="21"/>
        </w:rPr>
      </w:pPr>
    </w:p>
    <w:p>
      <w:pPr>
        <w:spacing w:line="276" w:lineRule="auto"/>
        <w:jc w:val="center"/>
        <w:rPr>
          <w:rFonts w:hint="eastAsia" w:ascii="宋体" w:hAnsi="宋体" w:eastAsia="宋体" w:cs="宋体"/>
          <w:b/>
          <w:bCs/>
          <w:color w:val="7030A0"/>
          <w:spacing w:val="20"/>
          <w:sz w:val="21"/>
          <w:szCs w:val="21"/>
          <w:lang w:val="en-US" w:eastAsia="zh-CN"/>
        </w:rPr>
      </w:pPr>
      <w:r>
        <w:rPr>
          <w:rFonts w:hint="eastAsia" w:ascii="宋体" w:hAnsi="宋体" w:eastAsia="宋体" w:cs="宋体"/>
          <w:b/>
          <w:bCs/>
          <w:color w:val="7030A0"/>
          <w:spacing w:val="20"/>
          <w:sz w:val="21"/>
          <w:szCs w:val="21"/>
        </w:rPr>
        <w:t>项目编号：LYJT-FW-2021</w:t>
      </w:r>
      <w:r>
        <w:rPr>
          <w:rFonts w:hint="eastAsia" w:ascii="宋体" w:hAnsi="宋体" w:eastAsia="宋体" w:cs="宋体"/>
          <w:b/>
          <w:bCs/>
          <w:color w:val="7030A0"/>
          <w:spacing w:val="20"/>
          <w:sz w:val="21"/>
          <w:szCs w:val="21"/>
          <w:lang w:val="en-US" w:eastAsia="zh-CN"/>
        </w:rPr>
        <w:t>25</w:t>
      </w:r>
    </w:p>
    <w:p>
      <w:pPr>
        <w:spacing w:line="276" w:lineRule="auto"/>
        <w:jc w:val="center"/>
        <w:rPr>
          <w:rFonts w:hint="default" w:ascii="宋体" w:hAnsi="宋体" w:eastAsia="宋体" w:cs="宋体"/>
          <w:b/>
          <w:bCs/>
          <w:color w:val="7030A0"/>
          <w:spacing w:val="20"/>
          <w:sz w:val="21"/>
          <w:szCs w:val="21"/>
          <w:highlight w:val="none"/>
          <w:lang w:val="en-US" w:eastAsia="zh-CN"/>
        </w:rPr>
      </w:pPr>
      <w:r>
        <w:rPr>
          <w:rFonts w:hint="eastAsia" w:ascii="宋体" w:hAnsi="宋体" w:eastAsia="宋体" w:cs="宋体"/>
          <w:b/>
          <w:bCs/>
          <w:color w:val="7030A0"/>
          <w:spacing w:val="20"/>
          <w:sz w:val="21"/>
          <w:szCs w:val="21"/>
          <w:highlight w:val="none"/>
        </w:rPr>
        <w:t>深圳市罗湖</w:t>
      </w:r>
      <w:r>
        <w:rPr>
          <w:rFonts w:hint="eastAsia" w:ascii="宋体" w:hAnsi="宋体" w:eastAsia="宋体" w:cs="宋体"/>
          <w:b/>
          <w:bCs/>
          <w:color w:val="7030A0"/>
          <w:spacing w:val="20"/>
          <w:sz w:val="21"/>
          <w:szCs w:val="21"/>
          <w:highlight w:val="none"/>
          <w:lang w:eastAsia="zh-CN"/>
        </w:rPr>
        <w:t>医院集团</w:t>
      </w:r>
      <w:r>
        <w:rPr>
          <w:rFonts w:hint="eastAsia" w:ascii="宋体" w:hAnsi="宋体" w:eastAsia="宋体" w:cs="宋体"/>
          <w:b/>
          <w:bCs/>
          <w:color w:val="7030A0"/>
          <w:spacing w:val="20"/>
          <w:sz w:val="21"/>
          <w:szCs w:val="21"/>
          <w:highlight w:val="none"/>
        </w:rPr>
        <w:t>2021采购公告</w:t>
      </w:r>
      <w:r>
        <w:rPr>
          <w:rFonts w:hint="eastAsia" w:ascii="宋体" w:hAnsi="宋体" w:eastAsia="宋体" w:cs="宋体"/>
          <w:b/>
          <w:bCs/>
          <w:color w:val="7030A0"/>
          <w:spacing w:val="20"/>
          <w:sz w:val="21"/>
          <w:szCs w:val="21"/>
          <w:highlight w:val="none"/>
          <w:lang w:val="en-US" w:eastAsia="zh-CN"/>
        </w:rPr>
        <w:t>14</w:t>
      </w:r>
    </w:p>
    <w:p>
      <w:pPr>
        <w:spacing w:line="276" w:lineRule="auto"/>
        <w:jc w:val="center"/>
        <w:rPr>
          <w:rFonts w:hint="eastAsia" w:ascii="宋体" w:hAnsi="宋体" w:eastAsia="宋体" w:cs="宋体"/>
          <w:sz w:val="21"/>
          <w:szCs w:val="21"/>
          <w:highlight w:val="none"/>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7030A0"/>
          <w:spacing w:val="20"/>
          <w:sz w:val="21"/>
          <w:szCs w:val="21"/>
        </w:rPr>
        <w:t>项目名称：罗湖医院集团2021年度公务车定点维修服务</w:t>
      </w:r>
      <w:r>
        <w:rPr>
          <w:rFonts w:hint="eastAsia" w:ascii="宋体" w:hAnsi="宋体" w:eastAsia="宋体" w:cs="宋体"/>
          <w:b/>
          <w:bCs/>
          <w:color w:val="7030A0"/>
          <w:spacing w:val="20"/>
          <w:sz w:val="21"/>
          <w:szCs w:val="21"/>
          <w:lang w:eastAsia="zh-CN"/>
        </w:rPr>
        <w:t>项目</w:t>
      </w:r>
    </w:p>
    <w:p>
      <w:pPr>
        <w:autoSpaceDE w:val="0"/>
        <w:autoSpaceDN w:val="0"/>
        <w:adjustRightInd w:val="0"/>
        <w:spacing w:line="360" w:lineRule="auto"/>
        <w:outlineLvl w:val="0"/>
        <w:rPr>
          <w:rFonts w:hint="eastAsia" w:ascii="宋体" w:hAnsi="宋体" w:eastAsia="宋体" w:cs="宋体"/>
          <w:b/>
          <w:bCs/>
          <w:sz w:val="21"/>
          <w:szCs w:val="21"/>
          <w:lang w:val="zh-CN"/>
        </w:rPr>
      </w:pPr>
      <w:r>
        <w:rPr>
          <w:rFonts w:hint="eastAsia" w:ascii="宋体" w:hAnsi="宋体" w:eastAsia="宋体" w:cs="宋体"/>
          <w:sz w:val="21"/>
          <w:szCs w:val="21"/>
          <w:lang w:val="zh-CN"/>
        </w:rPr>
        <w:t>一、</w:t>
      </w:r>
      <w:r>
        <w:rPr>
          <w:rFonts w:hint="eastAsia" w:ascii="宋体" w:hAnsi="宋体" w:eastAsia="宋体" w:cs="宋体"/>
          <w:b/>
          <w:bCs/>
          <w:sz w:val="21"/>
          <w:szCs w:val="21"/>
          <w:lang w:val="zh-CN"/>
        </w:rPr>
        <w:t>项目基本情况</w:t>
      </w:r>
    </w:p>
    <w:p>
      <w:pPr>
        <w:pStyle w:val="6"/>
        <w:spacing w:after="0" w:line="360" w:lineRule="auto"/>
        <w:rPr>
          <w:rFonts w:hint="eastAsia" w:ascii="宋体" w:hAnsi="宋体" w:eastAsia="宋体" w:cs="宋体"/>
          <w:b/>
          <w:bCs w:val="0"/>
          <w:sz w:val="21"/>
          <w:szCs w:val="21"/>
        </w:rPr>
      </w:pPr>
      <w:r>
        <w:rPr>
          <w:rFonts w:hint="eastAsia" w:ascii="宋体" w:hAnsi="宋体" w:eastAsia="宋体" w:cs="宋体"/>
          <w:b/>
          <w:bCs w:val="0"/>
          <w:sz w:val="21"/>
          <w:szCs w:val="21"/>
        </w:rPr>
        <w:t>1、项目概况：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1.1、项目名称：</w:t>
      </w:r>
      <w:r>
        <w:rPr>
          <w:rFonts w:hint="eastAsia" w:ascii="宋体" w:hAnsi="宋体" w:eastAsia="宋体" w:cs="宋体"/>
          <w:sz w:val="21"/>
          <w:szCs w:val="21"/>
          <w:lang w:val="en-US" w:eastAsia="zh-CN"/>
        </w:rPr>
        <w:t>罗湖医院集团2021年度公务车定点维修服务项目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1.2、项目概况：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根据罗湖</w:t>
      </w:r>
      <w:r>
        <w:rPr>
          <w:rFonts w:hint="eastAsia" w:ascii="宋体" w:hAnsi="宋体" w:eastAsia="宋体" w:cs="宋体"/>
          <w:sz w:val="21"/>
          <w:szCs w:val="21"/>
          <w:lang w:eastAsia="zh-CN"/>
        </w:rPr>
        <w:t>医院集团</w:t>
      </w:r>
      <w:r>
        <w:rPr>
          <w:rFonts w:hint="eastAsia" w:ascii="宋体" w:hAnsi="宋体" w:eastAsia="宋体" w:cs="宋体"/>
          <w:sz w:val="21"/>
          <w:szCs w:val="21"/>
        </w:rPr>
        <w:t>的业务发展需要，</w:t>
      </w:r>
      <w:r>
        <w:rPr>
          <w:rFonts w:hint="eastAsia" w:ascii="宋体" w:hAnsi="宋体" w:eastAsia="宋体" w:cs="宋体"/>
          <w:sz w:val="21"/>
          <w:szCs w:val="21"/>
          <w:lang w:val="en-US" w:eastAsia="zh-CN"/>
        </w:rPr>
        <w:t>为罗湖区人民医院、罗湖区中医院、罗湖区妇幼保健院、罗湖区慢病院公务车辆（合计42辆）提供日常维修保养服务。拟招标三家二级车辆维修厂为罗湖医院集团提供2021年度公务车维修服务。</w:t>
      </w:r>
      <w:r>
        <w:rPr>
          <w:rFonts w:hint="eastAsia" w:ascii="宋体" w:hAnsi="宋体" w:eastAsia="宋体" w:cs="宋体"/>
          <w:sz w:val="21"/>
          <w:szCs w:val="21"/>
        </w:rPr>
        <w:t>欢迎符合资质</w:t>
      </w:r>
      <w:r>
        <w:rPr>
          <w:rFonts w:hint="eastAsia" w:ascii="宋体" w:hAnsi="宋体" w:eastAsia="宋体" w:cs="宋体"/>
          <w:sz w:val="21"/>
          <w:szCs w:val="21"/>
          <w:lang w:eastAsia="zh-CN"/>
        </w:rPr>
        <w:t>的</w:t>
      </w:r>
      <w:r>
        <w:rPr>
          <w:rFonts w:hint="eastAsia" w:ascii="宋体" w:hAnsi="宋体" w:eastAsia="宋体" w:cs="宋体"/>
          <w:sz w:val="21"/>
          <w:szCs w:val="21"/>
        </w:rPr>
        <w:t>供应商参与响应。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1.3、项目性质：服务类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1.4、项目预算：</w:t>
      </w:r>
      <w:r>
        <w:rPr>
          <w:rFonts w:hint="eastAsia" w:ascii="宋体" w:hAnsi="宋体" w:eastAsia="宋体" w:cs="宋体"/>
          <w:sz w:val="21"/>
          <w:szCs w:val="21"/>
          <w:lang w:eastAsia="zh-CN"/>
        </w:rPr>
        <w:t>总预算</w:t>
      </w:r>
      <w:r>
        <w:rPr>
          <w:rFonts w:hint="eastAsia" w:ascii="宋体" w:hAnsi="宋体" w:eastAsia="宋体" w:cs="宋体"/>
          <w:sz w:val="21"/>
          <w:szCs w:val="21"/>
          <w:lang w:val="en-US" w:eastAsia="zh-CN"/>
        </w:rPr>
        <w:t>55</w:t>
      </w:r>
      <w:r>
        <w:rPr>
          <w:rFonts w:hint="eastAsia" w:ascii="宋体" w:hAnsi="宋体" w:eastAsia="宋体" w:cs="宋体"/>
          <w:sz w:val="21"/>
          <w:szCs w:val="21"/>
        </w:rPr>
        <w:t>万元，实际金额以</w:t>
      </w:r>
      <w:r>
        <w:rPr>
          <w:rFonts w:hint="eastAsia" w:ascii="宋体" w:hAnsi="宋体" w:eastAsia="宋体" w:cs="宋体"/>
          <w:sz w:val="21"/>
          <w:szCs w:val="21"/>
          <w:lang w:eastAsia="zh-CN"/>
        </w:rPr>
        <w:t>服务</w:t>
      </w:r>
      <w:r>
        <w:rPr>
          <w:rFonts w:hint="eastAsia" w:ascii="宋体" w:hAnsi="宋体" w:eastAsia="宋体" w:cs="宋体"/>
          <w:sz w:val="21"/>
          <w:szCs w:val="21"/>
        </w:rPr>
        <w:t>结算为准。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1.5、项目服务期：1年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11"/>
          <w:sz w:val="21"/>
          <w:szCs w:val="21"/>
          <w:lang w:val="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、定标方法：</w:t>
      </w:r>
    </w:p>
    <w:p>
      <w:pPr>
        <w:pStyle w:val="6"/>
        <w:spacing w:after="0" w:line="360" w:lineRule="auto"/>
        <w:ind w:firstLine="420"/>
        <w:rPr>
          <w:rFonts w:hint="eastAsia" w:ascii="宋体" w:hAnsi="宋体" w:eastAsia="宋体" w:cs="宋体"/>
          <w:bCs/>
          <w:kern w:val="11"/>
          <w:sz w:val="21"/>
          <w:szCs w:val="21"/>
          <w:lang w:val="zh-CN"/>
        </w:rPr>
      </w:pPr>
      <w:r>
        <w:rPr>
          <w:rFonts w:hint="eastAsia" w:ascii="宋体" w:hAnsi="宋体" w:eastAsia="宋体" w:cs="宋体"/>
          <w:bCs/>
          <w:kern w:val="11"/>
          <w:sz w:val="21"/>
          <w:szCs w:val="21"/>
          <w:lang w:val="zh-CN"/>
        </w:rPr>
        <w:t>采用综合评分法，得分前三的响应商为预中标供应商。</w:t>
      </w:r>
    </w:p>
    <w:p>
      <w:pPr>
        <w:spacing w:line="276" w:lineRule="auto"/>
        <w:ind w:firstLine="42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投标文件纸质版要求：</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提供一正二副共三本（投标文件首页应注明正本、副本字样）纸质投标文件到罗湖区春风路庐山酒店大厦五楼物流配送中心（</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工），必须密封加盖公章投递。正、副本的内容必须保持一致，如果发生正本、副本内容冲突的情况，投标文件一切内容以正本为准。</w:t>
      </w:r>
    </w:p>
    <w:p>
      <w:pPr>
        <w:spacing w:line="276" w:lineRule="auto"/>
        <w:ind w:firstLine="42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纸质投标文件接收截止时间：202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 xml:space="preserve"> 9 </w:t>
      </w:r>
      <w:r>
        <w:rPr>
          <w:rFonts w:hint="eastAsia" w:ascii="宋体" w:hAnsi="宋体" w:eastAsia="宋体" w:cs="宋体"/>
          <w:b/>
          <w:color w:val="auto"/>
          <w:sz w:val="21"/>
          <w:szCs w:val="21"/>
          <w:highlight w:val="none"/>
        </w:rPr>
        <w:t xml:space="preserve">月 </w:t>
      </w:r>
      <w:r>
        <w:rPr>
          <w:rFonts w:hint="eastAsia" w:ascii="宋体" w:hAnsi="宋体" w:eastAsia="宋体" w:cs="宋体"/>
          <w:b/>
          <w:color w:val="auto"/>
          <w:sz w:val="21"/>
          <w:szCs w:val="21"/>
          <w:highlight w:val="none"/>
          <w:lang w:val="en-US" w:eastAsia="zh-CN"/>
        </w:rPr>
        <w:t xml:space="preserve">18 </w:t>
      </w:r>
      <w:r>
        <w:rPr>
          <w:rFonts w:hint="eastAsia" w:ascii="宋体" w:hAnsi="宋体" w:eastAsia="宋体" w:cs="宋体"/>
          <w:b/>
          <w:color w:val="auto"/>
          <w:sz w:val="21"/>
          <w:szCs w:val="21"/>
          <w:highlight w:val="none"/>
        </w:rPr>
        <w:t xml:space="preserve">日  </w:t>
      </w:r>
      <w:r>
        <w:rPr>
          <w:rFonts w:hint="eastAsia" w:ascii="宋体" w:hAnsi="宋体" w:eastAsia="宋体" w:cs="宋体"/>
          <w:b/>
          <w:color w:val="auto"/>
          <w:sz w:val="21"/>
          <w:szCs w:val="21"/>
          <w:highlight w:val="none"/>
          <w:u w:val="single"/>
        </w:rPr>
        <w:t xml:space="preserve"> 17：00 </w:t>
      </w:r>
      <w:r>
        <w:rPr>
          <w:rFonts w:hint="eastAsia" w:ascii="宋体" w:hAnsi="宋体" w:eastAsia="宋体" w:cs="宋体"/>
          <w:b/>
          <w:color w:val="auto"/>
          <w:sz w:val="21"/>
          <w:szCs w:val="21"/>
          <w:highlight w:val="none"/>
        </w:rPr>
        <w:t>时。</w:t>
      </w:r>
    </w:p>
    <w:p>
      <w:pPr>
        <w:pStyle w:val="6"/>
        <w:spacing w:after="0" w:line="360" w:lineRule="auto"/>
        <w:rPr>
          <w:rFonts w:hint="eastAsia" w:ascii="宋体" w:hAnsi="宋体" w:eastAsia="宋体" w:cs="宋体"/>
          <w:bCs/>
          <w:kern w:val="11"/>
          <w:sz w:val="21"/>
          <w:szCs w:val="21"/>
          <w:lang w:val="zh-CN"/>
        </w:rPr>
      </w:pPr>
      <w:r>
        <w:rPr>
          <w:rFonts w:hint="eastAsia" w:ascii="宋体" w:hAnsi="宋体" w:eastAsia="宋体" w:cs="宋体"/>
          <w:b/>
          <w:sz w:val="21"/>
          <w:szCs w:val="21"/>
        </w:rPr>
        <w:t>4、质疑及答疑：</w:t>
      </w:r>
    </w:p>
    <w:p>
      <w:pPr>
        <w:pStyle w:val="6"/>
        <w:spacing w:after="0" w:line="360" w:lineRule="auto"/>
        <w:rPr>
          <w:rFonts w:hint="eastAsia" w:ascii="宋体" w:hAnsi="宋体" w:eastAsia="宋体" w:cs="宋体"/>
          <w:sz w:val="21"/>
          <w:szCs w:val="21"/>
        </w:rPr>
      </w:pPr>
      <w:r>
        <w:rPr>
          <w:rFonts w:hint="eastAsia" w:ascii="宋体" w:hAnsi="宋体" w:eastAsia="宋体" w:cs="宋体"/>
          <w:sz w:val="21"/>
          <w:szCs w:val="21"/>
        </w:rPr>
        <w:t>（1）潜在响应人对于本项目本文件有疑问的，应当在响应截止时间1日前提出，否则视同全部接受。</w:t>
      </w:r>
    </w:p>
    <w:p>
      <w:pPr>
        <w:pStyle w:val="6"/>
        <w:spacing w:after="0"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（2）投标人自行到现场了解，因未到现场了解情况造成的成本计算错误，投标人自行承担。具体可联系邓工：13798338319。</w:t>
      </w:r>
    </w:p>
    <w:p>
      <w:pPr>
        <w:pStyle w:val="6"/>
        <w:spacing w:after="0" w:line="360" w:lineRule="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rPr>
        <w:t>）响应人自行到现场了解，因未到现场了解情况造成的成本计算错误，响应人自行承担。本采购文件由罗湖</w:t>
      </w:r>
      <w:r>
        <w:rPr>
          <w:rFonts w:hint="eastAsia" w:ascii="宋体" w:hAnsi="宋体" w:eastAsia="宋体" w:cs="宋体"/>
          <w:bCs/>
          <w:sz w:val="21"/>
          <w:szCs w:val="21"/>
          <w:lang w:eastAsia="zh-CN"/>
        </w:rPr>
        <w:t>医院集团物流配送中心</w:t>
      </w:r>
      <w:r>
        <w:rPr>
          <w:rFonts w:hint="eastAsia" w:ascii="宋体" w:hAnsi="宋体" w:eastAsia="宋体" w:cs="宋体"/>
          <w:bCs/>
          <w:sz w:val="21"/>
          <w:szCs w:val="21"/>
        </w:rPr>
        <w:t>负责解析，具体可联系</w:t>
      </w:r>
      <w:r>
        <w:rPr>
          <w:rFonts w:hint="eastAsia" w:ascii="宋体" w:hAnsi="宋体" w:eastAsia="宋体" w:cs="宋体"/>
          <w:bCs/>
          <w:sz w:val="21"/>
          <w:szCs w:val="21"/>
          <w:lang w:eastAsia="zh-CN"/>
        </w:rPr>
        <w:t>方</w:t>
      </w:r>
      <w:r>
        <w:rPr>
          <w:rFonts w:hint="eastAsia" w:ascii="宋体" w:hAnsi="宋体" w:eastAsia="宋体" w:cs="宋体"/>
          <w:bCs/>
          <w:sz w:val="21"/>
          <w:szCs w:val="21"/>
        </w:rPr>
        <w:t>工，联系电话0755</w:t>
      </w:r>
      <w:r>
        <w:rPr>
          <w:rFonts w:hint="eastAsia" w:ascii="宋体" w:hAnsi="宋体" w:eastAsia="宋体" w:cs="宋体"/>
          <w:bCs/>
          <w:sz w:val="21"/>
          <w:szCs w:val="21"/>
          <w:lang w:val="en-US" w:eastAsia="zh-CN"/>
        </w:rPr>
        <w:t>- 25901374</w:t>
      </w:r>
      <w:r>
        <w:rPr>
          <w:rFonts w:hint="eastAsia" w:ascii="宋体" w:hAnsi="宋体" w:eastAsia="宋体" w:cs="宋体"/>
          <w:bCs/>
          <w:sz w:val="21"/>
          <w:szCs w:val="21"/>
        </w:rPr>
        <w:t>。</w:t>
      </w:r>
    </w:p>
    <w:p>
      <w:pPr>
        <w:autoSpaceDE w:val="0"/>
        <w:autoSpaceDN w:val="0"/>
        <w:adjustRightInd w:val="0"/>
        <w:spacing w:line="360" w:lineRule="auto"/>
        <w:outlineLvl w:val="0"/>
        <w:rPr>
          <w:rFonts w:hint="eastAsia" w:ascii="宋体" w:hAnsi="宋体" w:eastAsia="宋体" w:cs="宋体"/>
          <w:b/>
          <w:sz w:val="21"/>
          <w:szCs w:val="21"/>
          <w:lang w:val="zh-CN"/>
        </w:rPr>
      </w:pPr>
      <w:r>
        <w:rPr>
          <w:rFonts w:hint="eastAsia" w:ascii="宋体" w:hAnsi="宋体" w:eastAsia="宋体" w:cs="宋体"/>
          <w:b/>
          <w:sz w:val="21"/>
          <w:szCs w:val="21"/>
          <w:lang w:val="zh-CN"/>
        </w:rPr>
        <w:t>二、响应人资格及相关要求：</w:t>
      </w:r>
    </w:p>
    <w:p>
      <w:pPr>
        <w:pStyle w:val="13"/>
        <w:shd w:val="clear" w:color="auto" w:fill="FFFFFF"/>
        <w:spacing w:before="0" w:beforeAutospacing="0" w:after="0" w:afterAutospacing="0" w:line="276" w:lineRule="auto"/>
        <w:rPr>
          <w:rFonts w:hint="eastAsia" w:ascii="宋体" w:hAnsi="宋体" w:eastAsia="宋体" w:cs="宋体"/>
          <w:b/>
          <w:sz w:val="21"/>
          <w:szCs w:val="21"/>
          <w:highlight w:val="none"/>
        </w:rPr>
      </w:pPr>
      <w:r>
        <w:rPr>
          <w:rFonts w:hint="eastAsia" w:ascii="宋体" w:hAnsi="宋体" w:eastAsia="宋体" w:cs="宋体"/>
          <w:bCs/>
          <w:kern w:val="11"/>
          <w:sz w:val="21"/>
          <w:szCs w:val="21"/>
          <w:highlight w:val="none"/>
          <w:lang w:val="zh-CN"/>
        </w:rPr>
        <w:t>1、</w:t>
      </w:r>
      <w:r>
        <w:rPr>
          <w:rFonts w:hint="eastAsia" w:ascii="宋体" w:hAnsi="宋体" w:eastAsia="宋体" w:cs="宋体"/>
          <w:sz w:val="21"/>
          <w:szCs w:val="21"/>
          <w:highlight w:val="none"/>
        </w:rPr>
        <w:t>投标</w:t>
      </w:r>
      <w:r>
        <w:rPr>
          <w:rFonts w:hint="eastAsia" w:eastAsia="宋体" w:cs="宋体"/>
          <w:sz w:val="21"/>
          <w:szCs w:val="21"/>
          <w:highlight w:val="none"/>
          <w:lang w:eastAsia="zh-CN"/>
        </w:rPr>
        <w:t>人</w:t>
      </w:r>
      <w:r>
        <w:rPr>
          <w:rFonts w:hint="eastAsia" w:ascii="宋体" w:hAnsi="宋体" w:eastAsia="宋体" w:cs="宋体"/>
          <w:sz w:val="21"/>
          <w:szCs w:val="21"/>
          <w:highlight w:val="none"/>
          <w:shd w:val="clear" w:color="auto" w:fill="FFFFFF"/>
        </w:rPr>
        <w:t>具备履行合同能力的中华人民共和国境内注册的法人。</w:t>
      </w:r>
    </w:p>
    <w:p>
      <w:pPr>
        <w:pStyle w:val="6"/>
        <w:spacing w:after="0"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投标人需提供</w:t>
      </w:r>
      <w:r>
        <w:rPr>
          <w:rFonts w:hint="eastAsia" w:ascii="宋体" w:hAnsi="宋体" w:eastAsia="宋体" w:cs="宋体"/>
          <w:sz w:val="21"/>
          <w:szCs w:val="21"/>
          <w:highlight w:val="none"/>
        </w:rPr>
        <w:t>投标承诺书。</w:t>
      </w:r>
    </w:p>
    <w:p>
      <w:pPr>
        <w:pStyle w:val="6"/>
        <w:spacing w:after="0" w:line="276" w:lineRule="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投标人需提供</w:t>
      </w:r>
      <w:r>
        <w:rPr>
          <w:rFonts w:hint="eastAsia" w:ascii="宋体" w:hAnsi="宋体" w:eastAsia="宋体" w:cs="宋体"/>
          <w:sz w:val="21"/>
          <w:szCs w:val="21"/>
          <w:highlight w:val="none"/>
          <w:shd w:val="clear" w:color="auto" w:fill="FFFFFF"/>
        </w:rPr>
        <w:t>相关合同案例。</w:t>
      </w:r>
    </w:p>
    <w:p>
      <w:pPr>
        <w:pStyle w:val="6"/>
        <w:spacing w:after="0" w:line="276" w:lineRule="auto"/>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4</w:t>
      </w:r>
      <w:r>
        <w:rPr>
          <w:rFonts w:hint="eastAsia" w:ascii="宋体" w:hAnsi="宋体" w:eastAsia="宋体" w:cs="宋体"/>
          <w:sz w:val="21"/>
          <w:szCs w:val="21"/>
          <w:highlight w:val="none"/>
          <w:shd w:val="clear" w:color="auto" w:fill="FFFFFF"/>
        </w:rPr>
        <w:t>、</w:t>
      </w:r>
      <w:r>
        <w:rPr>
          <w:rFonts w:hint="eastAsia" w:ascii="宋体" w:hAnsi="宋体" w:eastAsia="宋体" w:cs="宋体"/>
          <w:color w:val="000000" w:themeColor="text1"/>
          <w:kern w:val="0"/>
          <w:sz w:val="21"/>
          <w:szCs w:val="21"/>
          <w:highlight w:val="none"/>
          <w14:textFill>
            <w14:solidFill>
              <w14:schemeClr w14:val="tx1"/>
            </w14:solidFill>
          </w14:textFill>
        </w:rPr>
        <w:t>参加投标的供应商未被列入记录失信被执行人或重大税收违法案件当事人名单或政府采购严重违法失信行为”记录名单；不处于“政府采购严重违法失信行为信息记录”中的禁止参加政府采购活动期间</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pStyle w:val="6"/>
        <w:spacing w:after="0" w:line="276" w:lineRule="auto"/>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5</w:t>
      </w:r>
      <w:r>
        <w:rPr>
          <w:rFonts w:hint="eastAsia"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eastAsia="zh-CN"/>
        </w:rPr>
        <w:t>投标人</w:t>
      </w:r>
      <w:r>
        <w:rPr>
          <w:rFonts w:hint="eastAsia" w:ascii="宋体" w:hAnsi="宋体" w:eastAsia="宋体" w:cs="宋体"/>
          <w:sz w:val="21"/>
          <w:szCs w:val="21"/>
        </w:rPr>
        <w:t>营业执照</w:t>
      </w:r>
      <w:r>
        <w:rPr>
          <w:rFonts w:hint="eastAsia" w:ascii="宋体" w:hAnsi="宋体" w:eastAsia="宋体" w:cs="宋体"/>
          <w:sz w:val="21"/>
          <w:szCs w:val="21"/>
          <w:lang w:eastAsia="zh-CN"/>
        </w:rPr>
        <w:t>住所</w:t>
      </w:r>
      <w:r>
        <w:rPr>
          <w:rFonts w:hint="eastAsia" w:ascii="宋体" w:hAnsi="宋体" w:eastAsia="宋体" w:cs="宋体"/>
          <w:sz w:val="21"/>
          <w:szCs w:val="21"/>
          <w:highlight w:val="none"/>
          <w:shd w:val="clear" w:color="auto" w:fill="FFFFFF"/>
          <w:lang w:eastAsia="zh-CN"/>
        </w:rPr>
        <w:t>必须在罗湖区管辖范围内。</w:t>
      </w:r>
    </w:p>
    <w:p>
      <w:pPr>
        <w:pStyle w:val="6"/>
        <w:spacing w:after="0" w:line="276" w:lineRule="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6、</w:t>
      </w:r>
      <w:r>
        <w:rPr>
          <w:rFonts w:hint="eastAsia" w:ascii="宋体" w:hAnsi="宋体" w:eastAsia="宋体" w:cs="宋体"/>
          <w:sz w:val="21"/>
          <w:szCs w:val="21"/>
          <w:highlight w:val="none"/>
          <w:shd w:val="clear" w:color="auto" w:fill="FFFFFF"/>
        </w:rPr>
        <w:t>本项目不接受任何形式的联合体投标。</w:t>
      </w:r>
    </w:p>
    <w:p>
      <w:pPr>
        <w:pStyle w:val="6"/>
        <w:spacing w:after="0" w:line="276" w:lineRule="auto"/>
        <w:rPr>
          <w:rFonts w:hint="eastAsia" w:ascii="宋体" w:hAnsi="宋体" w:eastAsia="宋体" w:cs="宋体"/>
          <w:sz w:val="21"/>
          <w:szCs w:val="21"/>
          <w:highlight w:val="none"/>
          <w:shd w:val="clear" w:color="auto" w:fill="FFFFFF"/>
        </w:rPr>
      </w:pPr>
    </w:p>
    <w:p>
      <w:pPr>
        <w:autoSpaceDE w:val="0"/>
        <w:autoSpaceDN w:val="0"/>
        <w:adjustRightInd w:val="0"/>
        <w:spacing w:line="360" w:lineRule="auto"/>
        <w:outlineLvl w:val="0"/>
        <w:rPr>
          <w:rFonts w:hint="eastAsia" w:ascii="宋体" w:hAnsi="宋体" w:eastAsia="宋体" w:cs="宋体"/>
          <w:b/>
          <w:sz w:val="21"/>
          <w:szCs w:val="21"/>
          <w:lang w:val="zh-CN"/>
        </w:rPr>
      </w:pPr>
      <w:r>
        <w:rPr>
          <w:rFonts w:hint="eastAsia" w:ascii="宋体" w:hAnsi="宋体" w:eastAsia="宋体" w:cs="宋体"/>
          <w:b/>
          <w:sz w:val="21"/>
          <w:szCs w:val="21"/>
          <w:lang w:val="zh-CN"/>
        </w:rPr>
        <w:t>三、投标人必须提交的资料：</w:t>
      </w:r>
    </w:p>
    <w:p>
      <w:pPr>
        <w:pStyle w:val="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按以下顺序</w:t>
      </w:r>
      <w:r>
        <w:rPr>
          <w:rFonts w:hint="eastAsia" w:ascii="宋体" w:hAnsi="宋体" w:eastAsia="宋体" w:cs="宋体"/>
          <w:sz w:val="21"/>
          <w:szCs w:val="21"/>
          <w:lang w:eastAsia="zh-CN"/>
        </w:rPr>
        <w:t>编制投标</w:t>
      </w:r>
      <w:r>
        <w:rPr>
          <w:rFonts w:hint="eastAsia" w:ascii="宋体" w:hAnsi="宋体" w:eastAsia="宋体" w:cs="宋体"/>
          <w:sz w:val="21"/>
          <w:szCs w:val="21"/>
        </w:rPr>
        <w:t>文件：</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eastAsia="zh-CN"/>
        </w:rPr>
        <w:t>投标</w:t>
      </w:r>
      <w:r>
        <w:rPr>
          <w:rFonts w:hint="eastAsia" w:ascii="宋体" w:hAnsi="宋体" w:eastAsia="宋体" w:cs="宋体"/>
          <w:sz w:val="21"/>
          <w:szCs w:val="21"/>
        </w:rPr>
        <w:t>文件目录</w:t>
      </w:r>
      <w:r>
        <w:rPr>
          <w:rFonts w:hint="eastAsia" w:ascii="宋体" w:hAnsi="宋体" w:eastAsia="宋体" w:cs="宋体"/>
          <w:sz w:val="21"/>
          <w:szCs w:val="21"/>
          <w:lang w:eastAsia="zh-CN"/>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承诺书；</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、法人授权书；</w:t>
      </w:r>
      <w:r>
        <w:rPr>
          <w:rFonts w:hint="eastAsia" w:ascii="宋体" w:hAnsi="宋体" w:eastAsia="宋体" w:cs="宋体"/>
          <w:sz w:val="21"/>
          <w:szCs w:val="21"/>
        </w:rPr>
        <w:br w:type="textWrapping"/>
      </w:r>
      <w:r>
        <w:rPr>
          <w:rFonts w:hint="eastAsia" w:ascii="宋体" w:hAnsi="宋体" w:eastAsia="宋体" w:cs="宋体"/>
          <w:sz w:val="21"/>
          <w:szCs w:val="21"/>
        </w:rPr>
        <w:t>4、经年检合格且有效的营业执照</w:t>
      </w:r>
      <w:r>
        <w:rPr>
          <w:rFonts w:hint="eastAsia" w:ascii="宋体" w:hAnsi="宋体" w:eastAsia="宋体" w:cs="宋体"/>
          <w:sz w:val="21"/>
          <w:szCs w:val="21"/>
          <w:lang w:eastAsia="zh-CN"/>
        </w:rPr>
        <w:t>及经营范围截图</w:t>
      </w:r>
      <w:r>
        <w:rPr>
          <w:rFonts w:hint="eastAsia" w:ascii="宋体" w:hAnsi="宋体" w:eastAsia="宋体" w:cs="宋体"/>
          <w:sz w:val="21"/>
          <w:szCs w:val="21"/>
        </w:rPr>
        <w:t>（复印件加盖公章）；</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分项报价表；</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诚信体系证明材料（详见评分项）；</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企业资质证书、注册地点行驶距离地图截图（详见评分项）；</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rPr>
        <w:t>拟安排项目团队成员情况</w:t>
      </w:r>
      <w:r>
        <w:rPr>
          <w:rFonts w:hint="eastAsia" w:ascii="宋体" w:hAnsi="宋体" w:eastAsia="宋体" w:cs="宋体"/>
          <w:sz w:val="21"/>
          <w:szCs w:val="21"/>
          <w:lang w:eastAsia="zh-CN"/>
        </w:rPr>
        <w:t>、</w:t>
      </w:r>
      <w:r>
        <w:rPr>
          <w:rFonts w:hint="eastAsia" w:ascii="宋体" w:hAnsi="宋体" w:eastAsia="宋体" w:cs="宋体"/>
          <w:sz w:val="21"/>
          <w:szCs w:val="21"/>
        </w:rPr>
        <w:t>相关证书</w:t>
      </w:r>
      <w:r>
        <w:rPr>
          <w:rFonts w:hint="eastAsia" w:ascii="宋体" w:hAnsi="宋体" w:eastAsia="宋体" w:cs="宋体"/>
          <w:sz w:val="21"/>
          <w:szCs w:val="21"/>
          <w:lang w:eastAsia="zh-CN"/>
        </w:rPr>
        <w:t>及</w:t>
      </w:r>
      <w:r>
        <w:rPr>
          <w:rFonts w:hint="eastAsia" w:ascii="宋体" w:hAnsi="宋体" w:eastAsia="宋体" w:cs="宋体"/>
          <w:sz w:val="21"/>
          <w:szCs w:val="21"/>
        </w:rPr>
        <w:t>社保证明（近三个月，加盖公章）；</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车辆维修</w:t>
      </w:r>
      <w:r>
        <w:rPr>
          <w:rFonts w:hint="eastAsia" w:ascii="宋体" w:hAnsi="宋体" w:eastAsia="宋体" w:cs="宋体"/>
          <w:sz w:val="21"/>
          <w:szCs w:val="21"/>
        </w:rPr>
        <w:t>项目</w:t>
      </w:r>
      <w:r>
        <w:rPr>
          <w:rFonts w:hint="eastAsia" w:ascii="宋体" w:hAnsi="宋体" w:eastAsia="宋体" w:cs="宋体"/>
          <w:sz w:val="21"/>
          <w:szCs w:val="21"/>
          <w:lang w:eastAsia="zh-CN"/>
        </w:rPr>
        <w:t>相关</w:t>
      </w:r>
      <w:r>
        <w:rPr>
          <w:rFonts w:hint="eastAsia" w:ascii="宋体" w:hAnsi="宋体" w:eastAsia="宋体" w:cs="宋体"/>
          <w:sz w:val="21"/>
          <w:szCs w:val="21"/>
        </w:rPr>
        <w:t>业绩案例（提供合同复印件，关键页面不得隐藏，加盖公章）；</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维修保养</w:t>
      </w:r>
      <w:r>
        <w:rPr>
          <w:rFonts w:hint="eastAsia" w:ascii="宋体" w:hAnsi="宋体" w:eastAsia="宋体" w:cs="宋体"/>
          <w:sz w:val="21"/>
          <w:szCs w:val="21"/>
        </w:rPr>
        <w:t>方案；</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售后服务承诺函、维修</w:t>
      </w:r>
      <w:r>
        <w:rPr>
          <w:rFonts w:hint="eastAsia" w:ascii="宋体" w:hAnsi="宋体" w:eastAsia="宋体" w:cs="宋体"/>
          <w:color w:val="000000"/>
          <w:sz w:val="21"/>
          <w:szCs w:val="21"/>
        </w:rPr>
        <w:t>时间</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维修效果承诺</w:t>
      </w:r>
      <w:r>
        <w:rPr>
          <w:rFonts w:hint="eastAsia" w:ascii="宋体" w:hAnsi="宋体" w:eastAsia="宋体" w:cs="宋体"/>
          <w:color w:val="000000"/>
          <w:sz w:val="21"/>
          <w:szCs w:val="21"/>
          <w:lang w:eastAsia="zh-CN"/>
        </w:rPr>
        <w:t>函。</w:t>
      </w:r>
    </w:p>
    <w:p>
      <w:pPr>
        <w:pStyle w:val="6"/>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sz w:val="21"/>
          <w:szCs w:val="21"/>
        </w:rPr>
        <w:t>上述资料应该是最新、有效、清晰的；扫描件应与原件一致，所有资料均要加盖响应人公章（如未盖公章或印章不清晰视作不符合评分项要求）。</w:t>
      </w:r>
    </w:p>
    <w:p>
      <w:pPr>
        <w:pStyle w:val="6"/>
        <w:spacing w:after="0" w:line="360" w:lineRule="auto"/>
        <w:ind w:firstLine="420" w:firstLineChars="200"/>
        <w:rPr>
          <w:rFonts w:hint="eastAsia" w:ascii="宋体" w:hAnsi="宋体" w:eastAsia="宋体" w:cs="宋体"/>
          <w:bCs/>
          <w:sz w:val="21"/>
          <w:szCs w:val="21"/>
        </w:rPr>
      </w:pPr>
    </w:p>
    <w:p>
      <w:pPr>
        <w:autoSpaceDE w:val="0"/>
        <w:autoSpaceDN w:val="0"/>
        <w:adjustRightInd w:val="0"/>
        <w:spacing w:line="360" w:lineRule="auto"/>
        <w:outlineLvl w:val="0"/>
        <w:rPr>
          <w:rFonts w:hint="eastAsia" w:ascii="宋体" w:hAnsi="宋体" w:eastAsia="宋体" w:cs="宋体"/>
          <w:sz w:val="21"/>
          <w:szCs w:val="21"/>
          <w:lang w:val="zh-CN"/>
        </w:rPr>
      </w:pPr>
      <w:r>
        <w:rPr>
          <w:rFonts w:hint="eastAsia" w:ascii="宋体" w:hAnsi="宋体" w:eastAsia="宋体" w:cs="宋体"/>
          <w:b/>
          <w:bCs/>
          <w:sz w:val="21"/>
          <w:szCs w:val="21"/>
          <w:lang w:val="zh-CN"/>
        </w:rPr>
        <w:t>四、常规保养维修项目</w:t>
      </w:r>
    </w:p>
    <w:tbl>
      <w:tblPr>
        <w:tblStyle w:val="15"/>
        <w:tblW w:w="4779" w:type="pc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序号</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维修项目</w:t>
            </w:r>
            <w:r>
              <w:rPr>
                <w:rFonts w:hint="eastAsia" w:ascii="宋体" w:hAnsi="宋体" w:eastAsia="宋体" w:cs="宋体"/>
                <w:color w:val="000000"/>
                <w:sz w:val="21"/>
                <w:szCs w:val="21"/>
                <w:lang w:eastAsia="zh-CN"/>
              </w:rPr>
              <w:t>（小型汽车）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年审、领黄绿标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全车</w:t>
            </w:r>
            <w:r>
              <w:rPr>
                <w:rFonts w:hint="eastAsia" w:ascii="宋体" w:hAnsi="宋体" w:eastAsia="宋体" w:cs="宋体"/>
                <w:color w:val="000000"/>
                <w:sz w:val="21"/>
                <w:szCs w:val="21"/>
                <w:lang w:eastAsia="zh-CN"/>
              </w:rPr>
              <w:t>一级保养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全车二级保养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换刹车皮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检修刹车（包换刹车油）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检修空调（包加雪种）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换火花塞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9"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417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右中门钣金破损喷漆</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注：</w:t>
      </w:r>
      <w:r>
        <w:rPr>
          <w:rFonts w:hint="eastAsia" w:ascii="宋体" w:hAnsi="宋体" w:eastAsia="宋体" w:cs="宋体"/>
          <w:color w:val="000000"/>
          <w:sz w:val="21"/>
          <w:szCs w:val="21"/>
        </w:rPr>
        <w:t>一级维护</w:t>
      </w:r>
      <w:r>
        <w:rPr>
          <w:rFonts w:hint="eastAsia" w:ascii="宋体" w:hAnsi="宋体" w:eastAsia="宋体" w:cs="宋体"/>
          <w:color w:val="000000"/>
          <w:sz w:val="21"/>
          <w:szCs w:val="21"/>
          <w:lang w:eastAsia="zh-CN"/>
        </w:rPr>
        <w:t>保养</w:t>
      </w:r>
      <w:r>
        <w:rPr>
          <w:rFonts w:hint="eastAsia" w:ascii="宋体" w:hAnsi="宋体" w:eastAsia="宋体" w:cs="宋体"/>
          <w:color w:val="000000"/>
          <w:sz w:val="21"/>
          <w:szCs w:val="21"/>
        </w:rPr>
        <w:t>包含内容：1、换机油</w:t>
      </w:r>
      <w:r>
        <w:rPr>
          <w:rFonts w:hint="eastAsia" w:ascii="宋体" w:hAnsi="宋体" w:eastAsia="宋体" w:cs="宋体"/>
          <w:color w:val="000000"/>
          <w:sz w:val="21"/>
          <w:szCs w:val="21"/>
          <w:lang w:eastAsia="zh-CN"/>
        </w:rPr>
        <w:t>和</w:t>
      </w:r>
      <w:r>
        <w:rPr>
          <w:rFonts w:hint="eastAsia" w:ascii="宋体" w:hAnsi="宋体" w:eastAsia="宋体" w:cs="宋体"/>
          <w:color w:val="000000"/>
          <w:sz w:val="21"/>
          <w:szCs w:val="21"/>
        </w:rPr>
        <w:t>机油格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2、清洁风格及冷气风格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3、全车检查、润滑、紧固等规定内容。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二级维护</w:t>
      </w:r>
      <w:r>
        <w:rPr>
          <w:rFonts w:hint="eastAsia" w:ascii="宋体" w:hAnsi="宋体" w:eastAsia="宋体" w:cs="宋体"/>
          <w:color w:val="000000"/>
          <w:sz w:val="21"/>
          <w:szCs w:val="21"/>
          <w:lang w:eastAsia="zh-CN"/>
        </w:rPr>
        <w:t>保养</w:t>
      </w:r>
      <w:r>
        <w:rPr>
          <w:rFonts w:hint="eastAsia" w:ascii="宋体" w:hAnsi="宋体" w:eastAsia="宋体" w:cs="宋体"/>
          <w:color w:val="000000"/>
          <w:sz w:val="21"/>
          <w:szCs w:val="21"/>
        </w:rPr>
        <w:t>包含内容：</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一级维护的全部内容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2、换风格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冷气风格、汽油格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3、四轮保养、换位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4、全车检查、调整等</w:t>
      </w:r>
      <w:r>
        <w:rPr>
          <w:rFonts w:hint="eastAsia" w:ascii="宋体" w:hAnsi="宋体" w:eastAsia="宋体" w:cs="宋体"/>
          <w:color w:val="000000"/>
          <w:sz w:val="21"/>
          <w:szCs w:val="21"/>
          <w:lang w:eastAsia="zh-CN"/>
        </w:rPr>
        <w:t>规</w:t>
      </w:r>
      <w:r>
        <w:rPr>
          <w:rFonts w:hint="eastAsia" w:ascii="宋体" w:hAnsi="宋体" w:eastAsia="宋体" w:cs="宋体"/>
          <w:color w:val="000000"/>
          <w:sz w:val="21"/>
          <w:szCs w:val="21"/>
        </w:rPr>
        <w:t>定内容</w:t>
      </w:r>
      <w:r>
        <w:rPr>
          <w:rFonts w:hint="eastAsia" w:ascii="宋体" w:hAnsi="宋体" w:eastAsia="宋体" w:cs="宋体"/>
          <w:color w:val="000000"/>
          <w:sz w:val="21"/>
          <w:szCs w:val="21"/>
          <w:lang w:eastAsia="zh-CN"/>
        </w:rPr>
        <w:t>。</w:t>
      </w:r>
    </w:p>
    <w:p>
      <w:pPr>
        <w:pStyle w:val="6"/>
        <w:spacing w:after="0" w:line="360" w:lineRule="auto"/>
        <w:rPr>
          <w:rFonts w:hint="eastAsia" w:ascii="宋体" w:hAnsi="宋体" w:eastAsia="宋体" w:cs="宋体"/>
          <w:kern w:val="11"/>
          <w:sz w:val="21"/>
          <w:szCs w:val="21"/>
          <w:lang w:val="zh-CN"/>
        </w:rPr>
      </w:pPr>
    </w:p>
    <w:p>
      <w:pPr>
        <w:numPr>
          <w:ilvl w:val="0"/>
          <w:numId w:val="3"/>
        </w:numPr>
        <w:autoSpaceDE w:val="0"/>
        <w:autoSpaceDN w:val="0"/>
        <w:adjustRightInd w:val="0"/>
        <w:spacing w:line="360" w:lineRule="auto"/>
        <w:outlineLvl w:val="0"/>
        <w:rPr>
          <w:rFonts w:hint="eastAsia" w:ascii="宋体" w:hAnsi="宋体" w:eastAsia="宋体" w:cs="宋体"/>
          <w:b/>
          <w:bCs/>
          <w:sz w:val="21"/>
          <w:szCs w:val="21"/>
          <w:lang w:val="zh-CN" w:eastAsia="zh-CN"/>
        </w:rPr>
      </w:pPr>
      <w:r>
        <w:rPr>
          <w:rFonts w:hint="eastAsia" w:ascii="宋体" w:hAnsi="宋体" w:eastAsia="宋体" w:cs="宋体"/>
          <w:b/>
          <w:bCs/>
          <w:sz w:val="21"/>
          <w:szCs w:val="21"/>
          <w:lang w:val="zh-CN" w:eastAsia="zh-CN"/>
        </w:rPr>
        <w:t>维修公务车辆信息</w:t>
      </w:r>
    </w:p>
    <w:p>
      <w:pPr>
        <w:pStyle w:val="2"/>
        <w:numPr>
          <w:ilvl w:val="0"/>
          <w:numId w:val="0"/>
        </w:numPr>
        <w:jc w:val="center"/>
        <w:rPr>
          <w:rFonts w:hint="eastAsia" w:ascii="宋体" w:hAnsi="宋体" w:eastAsia="宋体" w:cs="宋体"/>
          <w:lang w:val="zh-CN" w:eastAsia="zh-CN"/>
        </w:rPr>
      </w:pPr>
      <w:r>
        <w:rPr>
          <w:rFonts w:hint="eastAsia" w:ascii="宋体" w:hAnsi="宋体" w:eastAsia="宋体" w:cs="宋体"/>
          <w:b/>
          <w:bCs/>
          <w:lang w:val="zh-CN" w:eastAsia="zh-CN"/>
        </w:rPr>
        <w:t>罗湖区人民医院</w:t>
      </w:r>
    </w:p>
    <w:tbl>
      <w:tblPr>
        <w:tblStyle w:val="14"/>
        <w:tblW w:w="0" w:type="auto"/>
        <w:tblInd w:w="91" w:type="dxa"/>
        <w:shd w:val="clear" w:color="auto" w:fill="auto"/>
        <w:tblLayout w:type="fixed"/>
        <w:tblCellMar>
          <w:top w:w="0" w:type="dxa"/>
          <w:left w:w="108" w:type="dxa"/>
          <w:bottom w:w="0" w:type="dxa"/>
          <w:right w:w="108" w:type="dxa"/>
        </w:tblCellMar>
      </w:tblPr>
      <w:tblGrid>
        <w:gridCol w:w="1104"/>
        <w:gridCol w:w="1952"/>
        <w:gridCol w:w="2429"/>
        <w:gridCol w:w="2014"/>
        <w:gridCol w:w="1060"/>
      </w:tblGrid>
      <w:tr>
        <w:tblPrEx>
          <w:shd w:val="clear" w:color="auto" w:fill="auto"/>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95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车牌号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车型</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用油标号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油箱容量</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粤B736S3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商务车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粤BB632Z</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商务车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粤BDL300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小轿车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粤B063SP</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商务车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粤BGN776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商务车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粤B9679V</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小轿车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粤B54N77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面包车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粤BBHA43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的士头</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柴油#0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粤B22312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厢式货车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柴油#0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r>
              <w:rPr>
                <w:rFonts w:hint="eastAsia" w:ascii="宋体" w:hAnsi="宋体" w:eastAsia="宋体" w:cs="宋体"/>
                <w:color w:val="FFFFFF" w:themeColor="background1"/>
                <w:sz w:val="21"/>
                <w:szCs w:val="21"/>
                <w:lang w:val="en-US" w:eastAsia="zh-CN"/>
                <w14:textFill>
                  <w14:solidFill>
                    <w14:schemeClr w14:val="bg1"/>
                  </w14:solidFill>
                </w14:textFill>
              </w:rPr>
              <w:t>0</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粤B5124F</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的士头</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65</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粤BV029L</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商务车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粤BAU092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大型专用客车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柴油#0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粤BAU067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大型专用客车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柴油#0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粤BFH045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中型非载货专项作业车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柴油#0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粤B5D58D</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轻型专项作业车</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柴油#0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粤BG8A05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北地牌ND5043XJH</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粤BW2X30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北地牌ND5040XJH_3H</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110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粤BL003N</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北地牌ND5030XJH-M4</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京BRY193（临时牌）</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北地牌ND5040XJH-X6</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柴油#0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80</w:t>
            </w:r>
          </w:p>
        </w:tc>
      </w:tr>
      <w:tr>
        <w:tblPrEx>
          <w:tblCellMar>
            <w:top w:w="0" w:type="dxa"/>
            <w:left w:w="108" w:type="dxa"/>
            <w:bottom w:w="0" w:type="dxa"/>
            <w:right w:w="108" w:type="dxa"/>
          </w:tblCellMar>
        </w:tblPrEx>
        <w:trPr>
          <w:trHeight w:val="0" w:hRule="atLeast"/>
        </w:trPr>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95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粤BBL047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雪佛兰1GCHG39U331</w:t>
            </w:r>
          </w:p>
        </w:tc>
        <w:tc>
          <w:tcPr>
            <w:tcW w:w="20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95号以下油品</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120</w:t>
            </w:r>
          </w:p>
        </w:tc>
      </w:tr>
    </w:tbl>
    <w:p>
      <w:pPr>
        <w:pStyle w:val="6"/>
        <w:numPr>
          <w:ilvl w:val="0"/>
          <w:numId w:val="0"/>
        </w:numPr>
        <w:spacing w:after="0" w:line="360" w:lineRule="auto"/>
        <w:jc w:val="center"/>
        <w:rPr>
          <w:rFonts w:hint="eastAsia" w:ascii="宋体" w:hAnsi="宋体" w:eastAsia="宋体" w:cs="宋体"/>
          <w:b/>
          <w:sz w:val="21"/>
          <w:szCs w:val="21"/>
          <w:lang w:eastAsia="zh-CN"/>
        </w:rPr>
      </w:pPr>
    </w:p>
    <w:p>
      <w:pPr>
        <w:pStyle w:val="6"/>
        <w:numPr>
          <w:ilvl w:val="0"/>
          <w:numId w:val="0"/>
        </w:numPr>
        <w:spacing w:after="0" w:line="360" w:lineRule="auto"/>
        <w:jc w:val="center"/>
        <w:rPr>
          <w:rFonts w:hint="eastAsia" w:ascii="宋体" w:hAnsi="宋体" w:eastAsia="宋体" w:cs="宋体"/>
          <w:b w:val="0"/>
          <w:bCs/>
          <w:sz w:val="21"/>
          <w:szCs w:val="21"/>
          <w:lang w:eastAsia="zh-CN"/>
        </w:rPr>
      </w:pPr>
      <w:r>
        <w:rPr>
          <w:rFonts w:hint="eastAsia" w:ascii="宋体" w:hAnsi="宋体" w:eastAsia="宋体" w:cs="宋体"/>
          <w:b/>
          <w:bCs w:val="0"/>
          <w:sz w:val="21"/>
          <w:szCs w:val="21"/>
          <w:lang w:eastAsia="zh-CN"/>
        </w:rPr>
        <w:t>罗湖区中医院</w:t>
      </w:r>
    </w:p>
    <w:tbl>
      <w:tblPr>
        <w:tblStyle w:val="14"/>
        <w:tblW w:w="8558" w:type="dxa"/>
        <w:tblInd w:w="91" w:type="dxa"/>
        <w:shd w:val="clear" w:color="auto" w:fill="auto"/>
        <w:tblLayout w:type="fixed"/>
        <w:tblCellMar>
          <w:top w:w="0" w:type="dxa"/>
          <w:left w:w="108" w:type="dxa"/>
          <w:bottom w:w="0" w:type="dxa"/>
          <w:right w:w="108" w:type="dxa"/>
        </w:tblCellMar>
      </w:tblPr>
      <w:tblGrid>
        <w:gridCol w:w="1080"/>
        <w:gridCol w:w="1630"/>
        <w:gridCol w:w="2435"/>
        <w:gridCol w:w="2294"/>
        <w:gridCol w:w="1119"/>
      </w:tblGrid>
      <w:tr>
        <w:tblPrEx>
          <w:shd w:val="clear" w:color="auto" w:fill="auto"/>
          <w:tblCellMar>
            <w:top w:w="0" w:type="dxa"/>
            <w:left w:w="108" w:type="dxa"/>
            <w:bottom w:w="0" w:type="dxa"/>
            <w:right w:w="108" w:type="dxa"/>
          </w:tblCellMar>
        </w:tblPrEx>
        <w:trPr>
          <w:trHeight w:val="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3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车牌号</w:t>
            </w:r>
          </w:p>
        </w:tc>
        <w:tc>
          <w:tcPr>
            <w:tcW w:w="24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车辆类型</w:t>
            </w:r>
          </w:p>
        </w:tc>
        <w:tc>
          <w:tcPr>
            <w:tcW w:w="229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1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车辆用途</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B0KE56</w:t>
            </w:r>
          </w:p>
        </w:tc>
        <w:tc>
          <w:tcPr>
            <w:tcW w:w="24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小型普通客车</w:t>
            </w:r>
          </w:p>
        </w:tc>
        <w:tc>
          <w:tcPr>
            <w:tcW w:w="229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别克</w:t>
            </w:r>
            <w:r>
              <w:rPr>
                <w:rStyle w:val="29"/>
                <w:rFonts w:hint="eastAsia" w:ascii="宋体" w:hAnsi="宋体" w:eastAsia="宋体" w:cs="宋体"/>
                <w:sz w:val="21"/>
                <w:szCs w:val="21"/>
                <w:lang w:val="en-US" w:eastAsia="zh-CN" w:bidi="ar"/>
              </w:rPr>
              <w:t>SGM6529 ATA</w:t>
            </w:r>
          </w:p>
        </w:tc>
        <w:tc>
          <w:tcPr>
            <w:tcW w:w="1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公务</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3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粤BDL562</w:t>
            </w:r>
          </w:p>
        </w:tc>
        <w:tc>
          <w:tcPr>
            <w:tcW w:w="243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小型普通客车</w:t>
            </w:r>
          </w:p>
        </w:tc>
        <w:tc>
          <w:tcPr>
            <w:tcW w:w="229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奥德赛牌</w:t>
            </w:r>
            <w:r>
              <w:rPr>
                <w:rStyle w:val="29"/>
                <w:rFonts w:hint="eastAsia" w:ascii="宋体" w:hAnsi="宋体" w:eastAsia="宋体" w:cs="宋体"/>
                <w:sz w:val="21"/>
                <w:szCs w:val="21"/>
                <w:lang w:val="en-US" w:eastAsia="zh-CN" w:bidi="ar"/>
              </w:rPr>
              <w:t>HG6480BB</w:t>
            </w:r>
          </w:p>
        </w:tc>
        <w:tc>
          <w:tcPr>
            <w:tcW w:w="111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公务</w:t>
            </w:r>
          </w:p>
        </w:tc>
      </w:tr>
      <w:tr>
        <w:tblPrEx>
          <w:tblCellMar>
            <w:top w:w="0" w:type="dxa"/>
            <w:left w:w="108" w:type="dxa"/>
            <w:bottom w:w="0" w:type="dxa"/>
            <w:right w:w="108" w:type="dxa"/>
          </w:tblCellMar>
        </w:tblPrEx>
        <w:trPr>
          <w:trHeight w:val="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3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BH4925</w:t>
            </w:r>
          </w:p>
        </w:tc>
        <w:tc>
          <w:tcPr>
            <w:tcW w:w="243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中型普通客车</w:t>
            </w:r>
          </w:p>
        </w:tc>
        <w:tc>
          <w:tcPr>
            <w:tcW w:w="229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金杯牌</w:t>
            </w:r>
            <w:r>
              <w:rPr>
                <w:rStyle w:val="29"/>
                <w:rFonts w:hint="eastAsia" w:ascii="宋体" w:hAnsi="宋体" w:eastAsia="宋体" w:cs="宋体"/>
                <w:sz w:val="21"/>
                <w:szCs w:val="21"/>
                <w:lang w:val="en-US" w:eastAsia="zh-CN" w:bidi="ar"/>
              </w:rPr>
              <w:t>SY6521G2S3BG</w:t>
            </w:r>
          </w:p>
        </w:tc>
        <w:tc>
          <w:tcPr>
            <w:tcW w:w="111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公务</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3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BS3F82</w:t>
            </w:r>
          </w:p>
        </w:tc>
        <w:tc>
          <w:tcPr>
            <w:tcW w:w="24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轻型封闭货车</w:t>
            </w:r>
          </w:p>
        </w:tc>
        <w:tc>
          <w:tcPr>
            <w:tcW w:w="229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依维柯牌</w:t>
            </w:r>
            <w:r>
              <w:rPr>
                <w:rStyle w:val="29"/>
                <w:rFonts w:hint="eastAsia" w:ascii="宋体" w:hAnsi="宋体" w:eastAsia="宋体" w:cs="宋体"/>
                <w:sz w:val="21"/>
                <w:szCs w:val="21"/>
                <w:lang w:val="en-US" w:eastAsia="zh-CN" w:bidi="ar"/>
              </w:rPr>
              <w:t>NJ5045XXXNS</w:t>
            </w:r>
          </w:p>
        </w:tc>
        <w:tc>
          <w:tcPr>
            <w:tcW w:w="1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公务</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3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BL825H</w:t>
            </w:r>
          </w:p>
        </w:tc>
        <w:tc>
          <w:tcPr>
            <w:tcW w:w="243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小型普通客车</w:t>
            </w:r>
          </w:p>
        </w:tc>
        <w:tc>
          <w:tcPr>
            <w:tcW w:w="229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思威牌</w:t>
            </w:r>
            <w:r>
              <w:rPr>
                <w:rStyle w:val="29"/>
                <w:rFonts w:hint="eastAsia" w:ascii="宋体" w:hAnsi="宋体" w:eastAsia="宋体" w:cs="宋体"/>
                <w:sz w:val="21"/>
                <w:szCs w:val="21"/>
                <w:lang w:val="en-US" w:eastAsia="zh-CN" w:bidi="ar"/>
              </w:rPr>
              <w:t>DHWG452.B(CR-V2.4</w:t>
            </w:r>
          </w:p>
        </w:tc>
        <w:tc>
          <w:tcPr>
            <w:tcW w:w="111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公务</w:t>
            </w:r>
          </w:p>
        </w:tc>
      </w:tr>
      <w:tr>
        <w:tblPrEx>
          <w:tblCellMar>
            <w:top w:w="0" w:type="dxa"/>
            <w:left w:w="108" w:type="dxa"/>
            <w:bottom w:w="0" w:type="dxa"/>
            <w:right w:w="108" w:type="dxa"/>
          </w:tblCellMar>
        </w:tblPrEx>
        <w:trPr>
          <w:trHeight w:val="0"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3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BH4719</w:t>
            </w:r>
          </w:p>
        </w:tc>
        <w:tc>
          <w:tcPr>
            <w:tcW w:w="243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中型普通客车</w:t>
            </w:r>
          </w:p>
        </w:tc>
        <w:tc>
          <w:tcPr>
            <w:tcW w:w="229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金杯牌</w:t>
            </w:r>
            <w:r>
              <w:rPr>
                <w:rStyle w:val="29"/>
                <w:rFonts w:hint="eastAsia" w:ascii="宋体" w:hAnsi="宋体" w:eastAsia="宋体" w:cs="宋体"/>
                <w:sz w:val="21"/>
                <w:szCs w:val="21"/>
                <w:lang w:val="en-US" w:eastAsia="zh-CN" w:bidi="ar"/>
              </w:rPr>
              <w:t>SY6521G2S3BG</w:t>
            </w:r>
          </w:p>
        </w:tc>
        <w:tc>
          <w:tcPr>
            <w:tcW w:w="111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公务</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3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BH0761</w:t>
            </w:r>
          </w:p>
        </w:tc>
        <w:tc>
          <w:tcPr>
            <w:tcW w:w="24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中型专项作业车</w:t>
            </w:r>
          </w:p>
        </w:tc>
        <w:tc>
          <w:tcPr>
            <w:tcW w:w="229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亚宁牌</w:t>
            </w:r>
            <w:r>
              <w:rPr>
                <w:rStyle w:val="29"/>
                <w:rFonts w:hint="eastAsia" w:ascii="宋体" w:hAnsi="宋体" w:eastAsia="宋体" w:cs="宋体"/>
                <w:sz w:val="21"/>
                <w:szCs w:val="21"/>
                <w:lang w:val="en-US" w:eastAsia="zh-CN" w:bidi="ar"/>
              </w:rPr>
              <w:t>NW5051XYL</w:t>
            </w:r>
          </w:p>
        </w:tc>
        <w:tc>
          <w:tcPr>
            <w:tcW w:w="1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体检</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3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BP6341</w:t>
            </w:r>
          </w:p>
        </w:tc>
        <w:tc>
          <w:tcPr>
            <w:tcW w:w="24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大型专项作业车</w:t>
            </w:r>
          </w:p>
        </w:tc>
        <w:tc>
          <w:tcPr>
            <w:tcW w:w="229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亚宁牌</w:t>
            </w:r>
            <w:r>
              <w:rPr>
                <w:rStyle w:val="29"/>
                <w:rFonts w:hint="eastAsia" w:ascii="宋体" w:hAnsi="宋体" w:eastAsia="宋体" w:cs="宋体"/>
                <w:sz w:val="21"/>
                <w:szCs w:val="21"/>
                <w:lang w:val="en-US" w:eastAsia="zh-CN" w:bidi="ar"/>
              </w:rPr>
              <w:t>NW5051XYL</w:t>
            </w:r>
          </w:p>
        </w:tc>
        <w:tc>
          <w:tcPr>
            <w:tcW w:w="1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体检</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BG7A65</w:t>
            </w:r>
          </w:p>
        </w:tc>
        <w:tc>
          <w:tcPr>
            <w:tcW w:w="24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小型普通客车</w:t>
            </w:r>
          </w:p>
        </w:tc>
        <w:tc>
          <w:tcPr>
            <w:tcW w:w="229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北地牌</w:t>
            </w:r>
            <w:r>
              <w:rPr>
                <w:rStyle w:val="29"/>
                <w:rFonts w:hint="eastAsia" w:ascii="宋体" w:hAnsi="宋体" w:eastAsia="宋体" w:cs="宋体"/>
                <w:sz w:val="21"/>
                <w:szCs w:val="21"/>
                <w:lang w:val="en-US" w:eastAsia="zh-CN" w:bidi="ar"/>
              </w:rPr>
              <w:t>ND5043XJH</w:t>
            </w:r>
          </w:p>
        </w:tc>
        <w:tc>
          <w:tcPr>
            <w:tcW w:w="1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救护车</w:t>
            </w:r>
          </w:p>
        </w:tc>
      </w:tr>
      <w:tr>
        <w:tblPrEx>
          <w:tblCellMar>
            <w:top w:w="0" w:type="dxa"/>
            <w:left w:w="108" w:type="dxa"/>
            <w:bottom w:w="0" w:type="dxa"/>
            <w:right w:w="108" w:type="dxa"/>
          </w:tblCellMar>
        </w:tblPrEx>
        <w:trPr>
          <w:trHeight w:val="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w:t>
            </w:r>
            <w:r>
              <w:rPr>
                <w:rStyle w:val="29"/>
                <w:rFonts w:hint="eastAsia" w:ascii="宋体" w:hAnsi="宋体" w:eastAsia="宋体" w:cs="宋体"/>
                <w:sz w:val="21"/>
                <w:szCs w:val="21"/>
                <w:lang w:val="en-US" w:eastAsia="zh-CN" w:bidi="ar"/>
              </w:rPr>
              <w:t>B599Z7</w:t>
            </w:r>
          </w:p>
        </w:tc>
        <w:tc>
          <w:tcPr>
            <w:tcW w:w="24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小型普通客车</w:t>
            </w:r>
          </w:p>
        </w:tc>
        <w:tc>
          <w:tcPr>
            <w:tcW w:w="229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北地牌</w:t>
            </w:r>
            <w:r>
              <w:rPr>
                <w:rStyle w:val="29"/>
                <w:rFonts w:hint="eastAsia" w:ascii="宋体" w:hAnsi="宋体" w:eastAsia="宋体" w:cs="宋体"/>
                <w:sz w:val="21"/>
                <w:szCs w:val="21"/>
                <w:lang w:val="en-US" w:eastAsia="zh-CN" w:bidi="ar"/>
              </w:rPr>
              <w:t>ND5031XJH-F3</w:t>
            </w:r>
          </w:p>
        </w:tc>
        <w:tc>
          <w:tcPr>
            <w:tcW w:w="11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救护车</w:t>
            </w:r>
          </w:p>
        </w:tc>
      </w:tr>
    </w:tbl>
    <w:p>
      <w:pPr>
        <w:pStyle w:val="6"/>
        <w:numPr>
          <w:ilvl w:val="0"/>
          <w:numId w:val="0"/>
        </w:numPr>
        <w:spacing w:after="0" w:line="360" w:lineRule="auto"/>
        <w:jc w:val="center"/>
        <w:rPr>
          <w:rFonts w:hint="eastAsia" w:ascii="宋体" w:hAnsi="宋体" w:eastAsia="宋体" w:cs="宋体"/>
          <w:b/>
          <w:sz w:val="21"/>
          <w:szCs w:val="21"/>
          <w:lang w:eastAsia="zh-CN"/>
        </w:rPr>
      </w:pPr>
    </w:p>
    <w:p>
      <w:pPr>
        <w:pStyle w:val="6"/>
        <w:numPr>
          <w:ilvl w:val="0"/>
          <w:numId w:val="0"/>
        </w:numPr>
        <w:spacing w:after="0"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罗湖区妇幼保健院</w:t>
      </w:r>
    </w:p>
    <w:tbl>
      <w:tblPr>
        <w:tblStyle w:val="14"/>
        <w:tblW w:w="8558" w:type="dxa"/>
        <w:tblInd w:w="91" w:type="dxa"/>
        <w:shd w:val="clear" w:color="auto" w:fill="auto"/>
        <w:tblLayout w:type="autofit"/>
        <w:tblCellMar>
          <w:top w:w="0" w:type="dxa"/>
          <w:left w:w="108" w:type="dxa"/>
          <w:bottom w:w="0" w:type="dxa"/>
          <w:right w:w="108" w:type="dxa"/>
        </w:tblCellMar>
      </w:tblPr>
      <w:tblGrid>
        <w:gridCol w:w="1081"/>
        <w:gridCol w:w="1848"/>
        <w:gridCol w:w="2560"/>
        <w:gridCol w:w="1056"/>
        <w:gridCol w:w="2013"/>
      </w:tblGrid>
      <w:tr>
        <w:tblPrEx>
          <w:shd w:val="clear" w:color="auto" w:fill="auto"/>
          <w:tblCellMar>
            <w:top w:w="0" w:type="dxa"/>
            <w:left w:w="108" w:type="dxa"/>
            <w:bottom w:w="0" w:type="dxa"/>
            <w:right w:w="108" w:type="dxa"/>
          </w:tblCellMar>
        </w:tblPrEx>
        <w:trPr>
          <w:trHeight w:val="0" w:hRule="atLeast"/>
        </w:trPr>
        <w:tc>
          <w:tcPr>
            <w:tcW w:w="108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4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车牌号</w:t>
            </w:r>
          </w:p>
        </w:tc>
        <w:tc>
          <w:tcPr>
            <w:tcW w:w="25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车辆类型</w:t>
            </w:r>
          </w:p>
        </w:tc>
        <w:tc>
          <w:tcPr>
            <w:tcW w:w="10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20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车辆用途</w:t>
            </w:r>
          </w:p>
        </w:tc>
      </w:tr>
      <w:tr>
        <w:tblPrEx>
          <w:tblCellMar>
            <w:top w:w="0" w:type="dxa"/>
            <w:left w:w="108" w:type="dxa"/>
            <w:bottom w:w="0" w:type="dxa"/>
            <w:right w:w="108" w:type="dxa"/>
          </w:tblCellMar>
        </w:tblPrEx>
        <w:trPr>
          <w:trHeight w:val="0" w:hRule="atLeast"/>
        </w:trPr>
        <w:tc>
          <w:tcPr>
            <w:tcW w:w="108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4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粤BG6A72</w:t>
            </w:r>
          </w:p>
        </w:tc>
        <w:tc>
          <w:tcPr>
            <w:tcW w:w="256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小型专项作业车</w:t>
            </w:r>
          </w:p>
        </w:tc>
        <w:tc>
          <w:tcPr>
            <w:tcW w:w="105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北地</w:t>
            </w:r>
          </w:p>
        </w:tc>
        <w:tc>
          <w:tcPr>
            <w:tcW w:w="201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特种专业技术用车</w:t>
            </w:r>
          </w:p>
        </w:tc>
      </w:tr>
      <w:tr>
        <w:tblPrEx>
          <w:tblCellMar>
            <w:top w:w="0" w:type="dxa"/>
            <w:left w:w="108" w:type="dxa"/>
            <w:bottom w:w="0" w:type="dxa"/>
            <w:right w:w="108" w:type="dxa"/>
          </w:tblCellMar>
        </w:tblPrEx>
        <w:trPr>
          <w:trHeight w:val="0" w:hRule="atLeast"/>
        </w:trPr>
        <w:tc>
          <w:tcPr>
            <w:tcW w:w="108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4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粤BLF568</w:t>
            </w:r>
          </w:p>
        </w:tc>
        <w:tc>
          <w:tcPr>
            <w:tcW w:w="25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小型专项作业车</w:t>
            </w:r>
          </w:p>
        </w:tc>
        <w:tc>
          <w:tcPr>
            <w:tcW w:w="105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上元</w:t>
            </w:r>
          </w:p>
        </w:tc>
        <w:tc>
          <w:tcPr>
            <w:tcW w:w="201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特种专业技术用车</w:t>
            </w:r>
          </w:p>
        </w:tc>
      </w:tr>
      <w:tr>
        <w:tblPrEx>
          <w:tblCellMar>
            <w:top w:w="0" w:type="dxa"/>
            <w:left w:w="108" w:type="dxa"/>
            <w:bottom w:w="0" w:type="dxa"/>
            <w:right w:w="108" w:type="dxa"/>
          </w:tblCellMar>
        </w:tblPrEx>
        <w:trPr>
          <w:trHeight w:val="0" w:hRule="atLeast"/>
        </w:trPr>
        <w:tc>
          <w:tcPr>
            <w:tcW w:w="108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4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粤BLFB128</w:t>
            </w:r>
          </w:p>
        </w:tc>
        <w:tc>
          <w:tcPr>
            <w:tcW w:w="256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小轿车（小型普通客车）</w:t>
            </w:r>
          </w:p>
        </w:tc>
        <w:tc>
          <w:tcPr>
            <w:tcW w:w="105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奥德赛</w:t>
            </w:r>
          </w:p>
        </w:tc>
        <w:tc>
          <w:tcPr>
            <w:tcW w:w="201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综合保障用车</w:t>
            </w:r>
          </w:p>
        </w:tc>
      </w:tr>
      <w:tr>
        <w:tblPrEx>
          <w:tblCellMar>
            <w:top w:w="0" w:type="dxa"/>
            <w:left w:w="108" w:type="dxa"/>
            <w:bottom w:w="0" w:type="dxa"/>
            <w:right w:w="108" w:type="dxa"/>
          </w:tblCellMar>
        </w:tblPrEx>
        <w:trPr>
          <w:trHeight w:val="0" w:hRule="atLeast"/>
        </w:trPr>
        <w:tc>
          <w:tcPr>
            <w:tcW w:w="108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4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粤B931QB</w:t>
            </w:r>
          </w:p>
        </w:tc>
        <w:tc>
          <w:tcPr>
            <w:tcW w:w="25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小轿车（小型普通客车）</w:t>
            </w:r>
          </w:p>
        </w:tc>
        <w:tc>
          <w:tcPr>
            <w:tcW w:w="105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奥德赛</w:t>
            </w:r>
          </w:p>
        </w:tc>
        <w:tc>
          <w:tcPr>
            <w:tcW w:w="201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后勤服务用车</w:t>
            </w:r>
          </w:p>
        </w:tc>
      </w:tr>
      <w:tr>
        <w:tblPrEx>
          <w:tblCellMar>
            <w:top w:w="0" w:type="dxa"/>
            <w:left w:w="108" w:type="dxa"/>
            <w:bottom w:w="0" w:type="dxa"/>
            <w:right w:w="108" w:type="dxa"/>
          </w:tblCellMar>
        </w:tblPrEx>
        <w:trPr>
          <w:trHeight w:val="0" w:hRule="atLeast"/>
        </w:trPr>
        <w:tc>
          <w:tcPr>
            <w:tcW w:w="1081"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4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粤B660NE</w:t>
            </w:r>
          </w:p>
        </w:tc>
        <w:tc>
          <w:tcPr>
            <w:tcW w:w="256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小轿车（小型普通客车）</w:t>
            </w:r>
          </w:p>
        </w:tc>
        <w:tc>
          <w:tcPr>
            <w:tcW w:w="105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奥德赛</w:t>
            </w:r>
          </w:p>
        </w:tc>
        <w:tc>
          <w:tcPr>
            <w:tcW w:w="201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综合保障用车</w:t>
            </w:r>
          </w:p>
        </w:tc>
      </w:tr>
      <w:tr>
        <w:tblPrEx>
          <w:tblCellMar>
            <w:top w:w="0" w:type="dxa"/>
            <w:left w:w="108" w:type="dxa"/>
            <w:bottom w:w="0" w:type="dxa"/>
            <w:right w:w="108" w:type="dxa"/>
          </w:tblCellMar>
        </w:tblPrEx>
        <w:trPr>
          <w:trHeight w:val="0" w:hRule="atLeast"/>
        </w:trPr>
        <w:tc>
          <w:tcPr>
            <w:tcW w:w="108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48"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粤BL013F</w:t>
            </w:r>
          </w:p>
        </w:tc>
        <w:tc>
          <w:tcPr>
            <w:tcW w:w="256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小轿车（小型普通客车）</w:t>
            </w:r>
          </w:p>
        </w:tc>
        <w:tc>
          <w:tcPr>
            <w:tcW w:w="105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别克</w:t>
            </w:r>
          </w:p>
        </w:tc>
        <w:tc>
          <w:tcPr>
            <w:tcW w:w="201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综合保障用车</w:t>
            </w:r>
          </w:p>
        </w:tc>
      </w:tr>
      <w:tr>
        <w:tblPrEx>
          <w:tblCellMar>
            <w:top w:w="0" w:type="dxa"/>
            <w:left w:w="108" w:type="dxa"/>
            <w:bottom w:w="0" w:type="dxa"/>
            <w:right w:w="108" w:type="dxa"/>
          </w:tblCellMar>
        </w:tblPrEx>
        <w:trPr>
          <w:trHeight w:val="0" w:hRule="atLeast"/>
        </w:trPr>
        <w:tc>
          <w:tcPr>
            <w:tcW w:w="10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粤BPC338</w:t>
            </w:r>
          </w:p>
        </w:tc>
        <w:tc>
          <w:tcPr>
            <w:tcW w:w="2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小轿车</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雅阁</w:t>
            </w:r>
          </w:p>
        </w:tc>
        <w:tc>
          <w:tcPr>
            <w:tcW w:w="20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综合保障用车</w:t>
            </w:r>
          </w:p>
        </w:tc>
      </w:tr>
      <w:tr>
        <w:tblPrEx>
          <w:tblCellMar>
            <w:top w:w="0" w:type="dxa"/>
            <w:left w:w="108" w:type="dxa"/>
            <w:bottom w:w="0" w:type="dxa"/>
            <w:right w:w="108" w:type="dxa"/>
          </w:tblCellMar>
        </w:tblPrEx>
        <w:trPr>
          <w:trHeight w:val="0" w:hRule="atLeast"/>
        </w:trPr>
        <w:tc>
          <w:tcPr>
            <w:tcW w:w="10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粤BU0922</w:t>
            </w:r>
          </w:p>
        </w:tc>
        <w:tc>
          <w:tcPr>
            <w:tcW w:w="25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面包车（小型客车）</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金杯</w:t>
            </w:r>
          </w:p>
        </w:tc>
        <w:tc>
          <w:tcPr>
            <w:tcW w:w="20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后勤服务用车</w:t>
            </w:r>
          </w:p>
        </w:tc>
      </w:tr>
    </w:tbl>
    <w:p>
      <w:pPr>
        <w:pStyle w:val="6"/>
        <w:numPr>
          <w:ilvl w:val="0"/>
          <w:numId w:val="0"/>
        </w:numPr>
        <w:spacing w:after="0" w:line="360" w:lineRule="auto"/>
        <w:jc w:val="center"/>
        <w:rPr>
          <w:rFonts w:hint="eastAsia" w:ascii="宋体" w:hAnsi="宋体" w:eastAsia="宋体" w:cs="宋体"/>
          <w:b/>
          <w:sz w:val="21"/>
          <w:szCs w:val="21"/>
          <w:lang w:eastAsia="zh-CN"/>
        </w:rPr>
      </w:pPr>
    </w:p>
    <w:p>
      <w:pPr>
        <w:pStyle w:val="6"/>
        <w:numPr>
          <w:ilvl w:val="0"/>
          <w:numId w:val="0"/>
        </w:numPr>
        <w:spacing w:after="0"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罗湖区慢性病防治院</w:t>
      </w:r>
    </w:p>
    <w:tbl>
      <w:tblPr>
        <w:tblStyle w:val="14"/>
        <w:tblW w:w="8558" w:type="dxa"/>
        <w:tblInd w:w="91" w:type="dxa"/>
        <w:shd w:val="clear" w:color="auto" w:fill="auto"/>
        <w:tblLayout w:type="autofit"/>
        <w:tblCellMar>
          <w:top w:w="0" w:type="dxa"/>
          <w:left w:w="108" w:type="dxa"/>
          <w:bottom w:w="0" w:type="dxa"/>
          <w:right w:w="108" w:type="dxa"/>
        </w:tblCellMar>
      </w:tblPr>
      <w:tblGrid>
        <w:gridCol w:w="1070"/>
        <w:gridCol w:w="2469"/>
        <w:gridCol w:w="1950"/>
        <w:gridCol w:w="971"/>
        <w:gridCol w:w="2098"/>
      </w:tblGrid>
      <w:tr>
        <w:tblPrEx>
          <w:shd w:val="clear" w:color="auto" w:fill="auto"/>
          <w:tblCellMar>
            <w:top w:w="0" w:type="dxa"/>
            <w:left w:w="108" w:type="dxa"/>
            <w:bottom w:w="0" w:type="dxa"/>
            <w:right w:w="108" w:type="dxa"/>
          </w:tblCellMar>
        </w:tblPrEx>
        <w:trPr>
          <w:trHeight w:val="0" w:hRule="atLeast"/>
        </w:trPr>
        <w:tc>
          <w:tcPr>
            <w:tcW w:w="107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469"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车牌号</w:t>
            </w:r>
          </w:p>
        </w:tc>
        <w:tc>
          <w:tcPr>
            <w:tcW w:w="19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车辆类型</w:t>
            </w:r>
          </w:p>
        </w:tc>
        <w:tc>
          <w:tcPr>
            <w:tcW w:w="97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20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车辆用途</w:t>
            </w:r>
          </w:p>
        </w:tc>
      </w:tr>
      <w:tr>
        <w:tblPrEx>
          <w:tblCellMar>
            <w:top w:w="0" w:type="dxa"/>
            <w:left w:w="108" w:type="dxa"/>
            <w:bottom w:w="0" w:type="dxa"/>
            <w:right w:w="108" w:type="dxa"/>
          </w:tblCellMar>
        </w:tblPrEx>
        <w:trPr>
          <w:trHeight w:val="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粤B33L47</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商务车</w:t>
            </w:r>
          </w:p>
        </w:tc>
        <w:tc>
          <w:tcPr>
            <w:tcW w:w="9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奥德赛</w:t>
            </w:r>
          </w:p>
        </w:tc>
        <w:tc>
          <w:tcPr>
            <w:tcW w:w="2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综合业务保障用车</w:t>
            </w:r>
          </w:p>
        </w:tc>
      </w:tr>
      <w:tr>
        <w:tblPrEx>
          <w:tblCellMar>
            <w:top w:w="0" w:type="dxa"/>
            <w:left w:w="108" w:type="dxa"/>
            <w:bottom w:w="0" w:type="dxa"/>
            <w:right w:w="108" w:type="dxa"/>
          </w:tblCellMar>
        </w:tblPrEx>
        <w:trPr>
          <w:trHeight w:val="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粤BWF576</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商务车</w:t>
            </w:r>
          </w:p>
        </w:tc>
        <w:tc>
          <w:tcPr>
            <w:tcW w:w="9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奥德赛</w:t>
            </w:r>
          </w:p>
        </w:tc>
        <w:tc>
          <w:tcPr>
            <w:tcW w:w="2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综合业务保障用车</w:t>
            </w:r>
          </w:p>
        </w:tc>
      </w:tr>
      <w:tr>
        <w:tblPrEx>
          <w:tblCellMar>
            <w:top w:w="0" w:type="dxa"/>
            <w:left w:w="108" w:type="dxa"/>
            <w:bottom w:w="0" w:type="dxa"/>
            <w:right w:w="108" w:type="dxa"/>
          </w:tblCellMar>
        </w:tblPrEx>
        <w:trPr>
          <w:trHeight w:val="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粤B0224H</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厢式货车</w:t>
            </w:r>
          </w:p>
        </w:tc>
        <w:tc>
          <w:tcPr>
            <w:tcW w:w="9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尼桑牌</w:t>
            </w:r>
          </w:p>
        </w:tc>
        <w:tc>
          <w:tcPr>
            <w:tcW w:w="2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综合业务保障用车</w:t>
            </w:r>
          </w:p>
        </w:tc>
      </w:tr>
      <w:tr>
        <w:tblPrEx>
          <w:tblCellMar>
            <w:top w:w="0" w:type="dxa"/>
            <w:left w:w="108" w:type="dxa"/>
            <w:bottom w:w="0" w:type="dxa"/>
            <w:right w:w="108" w:type="dxa"/>
          </w:tblCellMar>
        </w:tblPrEx>
        <w:trPr>
          <w:trHeight w:val="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4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粤BD4652</w:t>
            </w:r>
          </w:p>
        </w:tc>
        <w:tc>
          <w:tcPr>
            <w:tcW w:w="19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中巴</w:t>
            </w:r>
          </w:p>
        </w:tc>
        <w:tc>
          <w:tcPr>
            <w:tcW w:w="97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骏威牌</w:t>
            </w:r>
          </w:p>
        </w:tc>
        <w:tc>
          <w:tcPr>
            <w:tcW w:w="2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特种专业技术用车</w:t>
            </w:r>
          </w:p>
        </w:tc>
      </w:tr>
    </w:tbl>
    <w:p>
      <w:pPr>
        <w:pStyle w:val="6"/>
        <w:numPr>
          <w:ilvl w:val="0"/>
          <w:numId w:val="0"/>
        </w:numPr>
        <w:spacing w:after="0" w:line="360" w:lineRule="auto"/>
        <w:jc w:val="center"/>
        <w:rPr>
          <w:rFonts w:hint="eastAsia" w:ascii="宋体" w:hAnsi="宋体" w:eastAsia="宋体" w:cs="宋体"/>
          <w:b/>
          <w:sz w:val="21"/>
          <w:szCs w:val="21"/>
          <w:lang w:eastAsia="zh-CN"/>
        </w:rPr>
      </w:pPr>
    </w:p>
    <w:p>
      <w:pPr>
        <w:pStyle w:val="6"/>
        <w:numPr>
          <w:ilvl w:val="0"/>
          <w:numId w:val="3"/>
        </w:numPr>
        <w:spacing w:after="0" w:line="360" w:lineRule="auto"/>
        <w:ind w:left="0" w:leftChars="0" w:firstLine="0" w:firstLineChars="0"/>
        <w:jc w:val="both"/>
        <w:rPr>
          <w:rFonts w:hint="eastAsia" w:ascii="宋体" w:hAnsi="宋体" w:eastAsia="宋体" w:cs="宋体"/>
          <w:b/>
          <w:sz w:val="21"/>
          <w:szCs w:val="21"/>
          <w:lang w:eastAsia="zh-CN"/>
        </w:rPr>
      </w:pPr>
      <w:r>
        <w:rPr>
          <w:rFonts w:hint="eastAsia" w:ascii="宋体" w:hAnsi="宋体" w:eastAsia="宋体" w:cs="宋体"/>
          <w:b/>
          <w:sz w:val="21"/>
          <w:szCs w:val="21"/>
          <w:lang w:eastAsia="zh-CN"/>
        </w:rPr>
        <w:t>评分信息：</w:t>
      </w:r>
    </w:p>
    <w:p>
      <w:pPr>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评标方法：综合评分法</w:t>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t>价格分计算方法：</w:t>
      </w:r>
      <w:r>
        <w:rPr>
          <w:rFonts w:hint="eastAsia" w:ascii="宋体" w:hAnsi="宋体" w:eastAsia="宋体" w:cs="宋体"/>
          <w:color w:val="000000"/>
          <w:highlight w:val="none"/>
        </w:rPr>
        <w:br w:type="textWrapping"/>
      </w:r>
      <w:r>
        <w:rPr>
          <w:rFonts w:hint="eastAsia" w:ascii="宋体" w:hAnsi="宋体" w:eastAsia="宋体" w:cs="宋体"/>
          <w:color w:val="000000"/>
          <w:highlight w:val="none"/>
        </w:rPr>
        <w:t>投标报价得分=（评标基准价/投标报价）×</w:t>
      </w:r>
      <w:r>
        <w:rPr>
          <w:rFonts w:hint="eastAsia" w:ascii="宋体" w:hAnsi="宋体" w:eastAsia="宋体" w:cs="宋体"/>
          <w:color w:val="000000"/>
          <w:highlight w:val="none"/>
          <w:lang w:val="en-US" w:eastAsia="zh-CN"/>
        </w:rPr>
        <w:t>25</w:t>
      </w:r>
    </w:p>
    <w:p>
      <w:pPr>
        <w:pStyle w:val="2"/>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baseline"/>
        <w:rPr>
          <w:rFonts w:hint="eastAsia" w:ascii="宋体" w:hAnsi="宋体" w:eastAsia="宋体" w:cs="宋体"/>
          <w:lang w:eastAsia="zh-CN"/>
        </w:rPr>
      </w:pPr>
      <w:r>
        <w:rPr>
          <w:rFonts w:hint="eastAsia" w:ascii="宋体" w:hAnsi="宋体" w:eastAsia="宋体" w:cs="宋体"/>
          <w:color w:val="000000"/>
          <w:highlight w:val="none"/>
          <w:lang w:eastAsia="zh-CN"/>
        </w:rPr>
        <w:t>投标报价：投标人提供的《分项报价表》中所有报价的总价。</w:t>
      </w:r>
    </w:p>
    <w:p>
      <w:pPr>
        <w:rPr>
          <w:rFonts w:hint="eastAsia" w:ascii="宋体" w:hAnsi="宋体" w:eastAsia="宋体" w:cs="宋体"/>
        </w:rPr>
      </w:pPr>
      <w:r>
        <w:rPr>
          <w:rFonts w:hint="eastAsia" w:ascii="宋体" w:hAnsi="宋体" w:eastAsia="宋体" w:cs="宋体"/>
          <w:color w:val="000000"/>
          <w:highlight w:val="none"/>
        </w:rPr>
        <w:t>评标基准价：即满足招标文件要求且投标价格最低的投标报价为评标基准价。</w:t>
      </w:r>
    </w:p>
    <w:tbl>
      <w:tblPr>
        <w:tblStyle w:val="14"/>
        <w:tblW w:w="5034"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258"/>
        <w:gridCol w:w="673"/>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46"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评分类别</w:t>
            </w:r>
          </w:p>
        </w:tc>
        <w:tc>
          <w:tcPr>
            <w:tcW w:w="712" w:type="pct"/>
            <w:noWrap w:val="0"/>
            <w:vAlign w:val="top"/>
          </w:tcPr>
          <w:p>
            <w:pPr>
              <w:spacing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评分项目</w:t>
            </w:r>
          </w:p>
        </w:tc>
        <w:tc>
          <w:tcPr>
            <w:tcW w:w="381" w:type="pct"/>
            <w:noWrap w:val="0"/>
            <w:vAlign w:val="top"/>
          </w:tcPr>
          <w:p>
            <w:pPr>
              <w:spacing w:line="48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分值</w:t>
            </w:r>
          </w:p>
        </w:tc>
        <w:tc>
          <w:tcPr>
            <w:tcW w:w="3259" w:type="pct"/>
            <w:noWrap w:val="0"/>
            <w:vAlign w:val="top"/>
          </w:tcPr>
          <w:p>
            <w:pPr>
              <w:spacing w:line="480" w:lineRule="exact"/>
              <w:ind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6" w:type="pct"/>
            <w:vMerge w:val="restart"/>
            <w:noWrap w:val="0"/>
            <w:vAlign w:val="center"/>
          </w:tcPr>
          <w:p>
            <w:pPr>
              <w:spacing w:line="48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商务</w:t>
            </w:r>
            <w:r>
              <w:rPr>
                <w:rFonts w:hint="eastAsia" w:ascii="宋体" w:hAnsi="宋体" w:eastAsia="宋体" w:cs="宋体"/>
                <w:color w:val="000000"/>
                <w:sz w:val="21"/>
                <w:szCs w:val="21"/>
                <w:lang w:eastAsia="zh-CN"/>
              </w:rPr>
              <w:t>部分</w:t>
            </w:r>
          </w:p>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27</w:t>
            </w:r>
            <w:r>
              <w:rPr>
                <w:rFonts w:hint="eastAsia" w:ascii="宋体" w:hAnsi="宋体" w:eastAsia="宋体" w:cs="宋体"/>
                <w:color w:val="000000"/>
                <w:sz w:val="21"/>
                <w:szCs w:val="21"/>
              </w:rPr>
              <w:t>分）</w:t>
            </w: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企业营业执照</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投标人提供企业营业执照的经营范围具备</w:t>
            </w:r>
            <w:r>
              <w:rPr>
                <w:rFonts w:hint="eastAsia" w:ascii="宋体" w:hAnsi="宋体" w:eastAsia="宋体" w:cs="宋体"/>
                <w:b/>
                <w:bCs/>
                <w:color w:val="000000"/>
                <w:sz w:val="21"/>
                <w:szCs w:val="21"/>
                <w:lang w:val="en-US" w:eastAsia="zh-CN"/>
              </w:rPr>
              <w:t>汽车维护内容</w:t>
            </w:r>
            <w:r>
              <w:rPr>
                <w:rFonts w:hint="eastAsia" w:ascii="宋体" w:hAnsi="宋体" w:eastAsia="宋体" w:cs="宋体"/>
                <w:color w:val="000000"/>
                <w:sz w:val="21"/>
                <w:szCs w:val="21"/>
                <w:lang w:val="en-US" w:eastAsia="zh-CN"/>
              </w:rPr>
              <w:t>得5分；未提供经营范围或经营范围不具备的得0分。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46" w:type="pct"/>
            <w:vMerge w:val="continue"/>
            <w:noWrap w:val="0"/>
            <w:vAlign w:val="center"/>
          </w:tcPr>
          <w:p>
            <w:pPr>
              <w:spacing w:line="480" w:lineRule="exact"/>
              <w:ind w:firstLine="420" w:firstLineChars="200"/>
              <w:jc w:val="left"/>
              <w:rPr>
                <w:rFonts w:hint="eastAsia" w:ascii="宋体" w:hAnsi="宋体" w:eastAsia="宋体" w:cs="宋体"/>
                <w:color w:val="000000"/>
                <w:sz w:val="21"/>
                <w:szCs w:val="21"/>
              </w:rPr>
            </w:pP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企业资质</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投标人提供中华人民共和国</w:t>
            </w:r>
            <w:r>
              <w:rPr>
                <w:rFonts w:hint="eastAsia" w:ascii="宋体" w:hAnsi="宋体" w:eastAsia="宋体" w:cs="宋体"/>
                <w:b/>
                <w:bCs/>
                <w:color w:val="000000"/>
                <w:sz w:val="21"/>
                <w:szCs w:val="21"/>
                <w:lang w:val="en-US" w:eastAsia="zh-CN"/>
              </w:rPr>
              <w:t>道路运输经营许可证二类或以上机动车维修资质证书</w:t>
            </w:r>
            <w:r>
              <w:rPr>
                <w:rFonts w:hint="eastAsia" w:ascii="宋体" w:hAnsi="宋体" w:eastAsia="宋体" w:cs="宋体"/>
                <w:color w:val="000000"/>
                <w:sz w:val="21"/>
                <w:szCs w:val="21"/>
                <w:lang w:val="en-US" w:eastAsia="zh-CN"/>
              </w:rPr>
              <w:t>得5分，未提供得0分。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46" w:type="pct"/>
            <w:vMerge w:val="continue"/>
            <w:noWrap w:val="0"/>
            <w:vAlign w:val="center"/>
          </w:tcPr>
          <w:p>
            <w:pPr>
              <w:spacing w:line="480" w:lineRule="exact"/>
              <w:ind w:firstLine="420" w:firstLineChars="200"/>
              <w:jc w:val="left"/>
              <w:rPr>
                <w:rFonts w:hint="eastAsia" w:ascii="宋体" w:hAnsi="宋体" w:eastAsia="宋体" w:cs="宋体"/>
                <w:color w:val="000000"/>
                <w:sz w:val="21"/>
                <w:szCs w:val="21"/>
              </w:rPr>
            </w:pP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注册地点</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维修厂注册地点距离深圳市罗湖区人民医院小于1公里得</w:t>
            </w:r>
            <w:r>
              <w:rPr>
                <w:rFonts w:hint="eastAsia" w:ascii="宋体" w:hAnsi="宋体" w:eastAsia="宋体" w:cs="宋体"/>
                <w:color w:val="000000"/>
                <w:sz w:val="21"/>
                <w:szCs w:val="21"/>
                <w:lang w:val="en-US" w:eastAsia="zh-CN"/>
              </w:rPr>
              <w:t>5分，1公里至5公里之间得3分，5公里至10公里之间得2分，大于10公里得0分。</w:t>
            </w:r>
            <w:r>
              <w:rPr>
                <w:rFonts w:hint="eastAsia" w:ascii="宋体" w:hAnsi="宋体" w:eastAsia="宋体" w:cs="宋体"/>
                <w:szCs w:val="21"/>
                <w:lang w:eastAsia="zh-CN"/>
              </w:rPr>
              <w:t>投标人</w:t>
            </w:r>
            <w:r>
              <w:rPr>
                <w:rFonts w:hint="eastAsia" w:ascii="宋体" w:hAnsi="宋体" w:eastAsia="宋体" w:cs="宋体"/>
                <w:szCs w:val="21"/>
              </w:rPr>
              <w:t>提供相关</w:t>
            </w:r>
            <w:r>
              <w:rPr>
                <w:rFonts w:hint="eastAsia" w:ascii="宋体" w:hAnsi="宋体" w:eastAsia="宋体" w:cs="宋体"/>
                <w:b/>
                <w:bCs/>
                <w:szCs w:val="21"/>
              </w:rPr>
              <w:t>地图</w:t>
            </w:r>
            <w:r>
              <w:rPr>
                <w:rFonts w:hint="eastAsia" w:ascii="宋体" w:hAnsi="宋体" w:eastAsia="宋体" w:cs="宋体"/>
                <w:b/>
                <w:bCs/>
                <w:szCs w:val="21"/>
                <w:lang w:eastAsia="zh-CN"/>
              </w:rPr>
              <w:t>行驶</w:t>
            </w:r>
            <w:r>
              <w:rPr>
                <w:rFonts w:hint="eastAsia" w:ascii="宋体" w:hAnsi="宋体" w:eastAsia="宋体" w:cs="宋体"/>
                <w:b/>
                <w:bCs/>
                <w:szCs w:val="21"/>
              </w:rPr>
              <w:t>距离截图</w:t>
            </w:r>
            <w:r>
              <w:rPr>
                <w:rFonts w:hint="eastAsia" w:ascii="宋体" w:hAnsi="宋体" w:eastAsia="宋体" w:cs="宋体"/>
                <w:szCs w:val="21"/>
              </w:rPr>
              <w:t>加盖公章，否则不得分</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46" w:type="pct"/>
            <w:vMerge w:val="continue"/>
            <w:noWrap w:val="0"/>
            <w:vAlign w:val="center"/>
          </w:tcPr>
          <w:p>
            <w:pPr>
              <w:spacing w:line="480" w:lineRule="exact"/>
              <w:ind w:firstLine="420" w:firstLineChars="200"/>
              <w:jc w:val="left"/>
              <w:rPr>
                <w:rFonts w:hint="eastAsia" w:ascii="宋体" w:hAnsi="宋体" w:eastAsia="宋体" w:cs="宋体"/>
                <w:color w:val="000000"/>
                <w:sz w:val="21"/>
                <w:szCs w:val="21"/>
              </w:rPr>
            </w:pP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诚信体系</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szCs w:val="21"/>
                <w:lang w:eastAsia="zh-CN"/>
              </w:rPr>
              <w:t>投标人提供</w:t>
            </w:r>
            <w:r>
              <w:rPr>
                <w:rFonts w:hint="eastAsia" w:ascii="宋体" w:hAnsi="宋体" w:eastAsia="宋体" w:cs="宋体"/>
                <w:szCs w:val="21"/>
              </w:rPr>
              <w:t>“信用中国”网站（www.creditchina.gov.cn）、中国政府采购网（www.ccgp.gov.cn）、深圳信用网（www.</w:t>
            </w:r>
            <w:r>
              <w:rPr>
                <w:rFonts w:hint="eastAsia" w:ascii="宋体" w:hAnsi="宋体" w:eastAsia="宋体" w:cs="宋体"/>
                <w:szCs w:val="21"/>
                <w:lang w:val="en-US" w:eastAsia="zh-CN"/>
              </w:rPr>
              <w:t xml:space="preserve"> </w:t>
            </w:r>
            <w:r>
              <w:rPr>
                <w:rFonts w:hint="eastAsia" w:ascii="宋体" w:hAnsi="宋体" w:eastAsia="宋体" w:cs="宋体"/>
                <w:szCs w:val="21"/>
              </w:rPr>
              <w:t>szcredit.org.cn）信用栏目查询结果截图</w:t>
            </w:r>
            <w:r>
              <w:rPr>
                <w:rFonts w:hint="eastAsia" w:ascii="宋体" w:hAnsi="宋体" w:eastAsia="宋体" w:cs="宋体"/>
                <w:szCs w:val="21"/>
                <w:lang w:eastAsia="zh-CN"/>
              </w:rPr>
              <w:t>。每提供一个得</w:t>
            </w:r>
            <w:r>
              <w:rPr>
                <w:rFonts w:hint="eastAsia" w:ascii="宋体" w:hAnsi="宋体" w:eastAsia="宋体" w:cs="宋体"/>
                <w:szCs w:val="21"/>
                <w:lang w:val="en-US" w:eastAsia="zh-CN"/>
              </w:rPr>
              <w:t>1分，最多得3分，未提供不得分。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46" w:type="pct"/>
            <w:vMerge w:val="continue"/>
            <w:noWrap w:val="0"/>
            <w:vAlign w:val="center"/>
          </w:tcPr>
          <w:p>
            <w:pPr>
              <w:spacing w:line="480" w:lineRule="exact"/>
              <w:ind w:firstLine="420" w:firstLineChars="200"/>
              <w:jc w:val="left"/>
              <w:rPr>
                <w:rFonts w:hint="eastAsia" w:ascii="宋体" w:hAnsi="宋体" w:eastAsia="宋体" w:cs="宋体"/>
                <w:color w:val="000000"/>
                <w:sz w:val="21"/>
                <w:szCs w:val="21"/>
              </w:rPr>
            </w:pP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项目业绩</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投标人提供近三年（2018年7月1日至本项目招标公告发布之日止）与医疗或政府</w:t>
            </w:r>
            <w:r>
              <w:rPr>
                <w:rFonts w:hint="eastAsia" w:ascii="宋体" w:hAnsi="宋体" w:eastAsia="宋体" w:cs="宋体"/>
                <w:color w:val="000000"/>
                <w:sz w:val="21"/>
                <w:szCs w:val="21"/>
                <w:lang w:eastAsia="zh-CN"/>
              </w:rPr>
              <w:t>机关</w:t>
            </w:r>
            <w:r>
              <w:rPr>
                <w:rFonts w:hint="eastAsia" w:ascii="宋体" w:hAnsi="宋体" w:eastAsia="宋体" w:cs="宋体"/>
                <w:color w:val="000000"/>
                <w:sz w:val="21"/>
                <w:szCs w:val="21"/>
              </w:rPr>
              <w:t>事业单位</w:t>
            </w:r>
            <w:r>
              <w:rPr>
                <w:rFonts w:hint="eastAsia" w:ascii="宋体" w:hAnsi="宋体" w:eastAsia="宋体" w:cs="宋体"/>
                <w:color w:val="000000"/>
                <w:sz w:val="21"/>
                <w:szCs w:val="21"/>
                <w:lang w:eastAsia="zh-CN"/>
              </w:rPr>
              <w:t>签订的车辆维修</w:t>
            </w:r>
            <w:r>
              <w:rPr>
                <w:rFonts w:hint="eastAsia" w:ascii="宋体" w:hAnsi="宋体" w:eastAsia="宋体" w:cs="宋体"/>
                <w:color w:val="000000"/>
                <w:sz w:val="21"/>
                <w:szCs w:val="21"/>
              </w:rPr>
              <w:t>项目合作案例，每提供一份案例合同得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分；最多得</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分，不提供不得分。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投标人须提供每一个已完工或正在进行的合同关键页（须有甲方公章），不提供或无法辨别的不得分。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46" w:type="pct"/>
            <w:vMerge w:val="restart"/>
            <w:noWrap w:val="0"/>
            <w:vAlign w:val="center"/>
          </w:tcPr>
          <w:p>
            <w:pPr>
              <w:spacing w:line="48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技术</w:t>
            </w:r>
            <w:r>
              <w:rPr>
                <w:rFonts w:hint="eastAsia" w:ascii="宋体" w:hAnsi="宋体" w:eastAsia="宋体" w:cs="宋体"/>
                <w:color w:val="000000"/>
                <w:sz w:val="21"/>
                <w:szCs w:val="21"/>
                <w:lang w:eastAsia="zh-CN"/>
              </w:rPr>
              <w:t>部分</w:t>
            </w:r>
          </w:p>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（48</w:t>
            </w:r>
            <w:r>
              <w:rPr>
                <w:rFonts w:hint="eastAsia" w:ascii="宋体" w:hAnsi="宋体" w:eastAsia="宋体" w:cs="宋体"/>
                <w:color w:val="000000"/>
                <w:sz w:val="21"/>
                <w:szCs w:val="21"/>
              </w:rPr>
              <w:t>分）</w:t>
            </w: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维修保养方案</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投标人提供公务车辆维修保养方案，</w:t>
            </w:r>
            <w:r>
              <w:rPr>
                <w:rFonts w:hint="eastAsia" w:ascii="宋体" w:hAnsi="宋体" w:eastAsia="宋体" w:cs="宋体"/>
                <w:color w:val="000000"/>
                <w:sz w:val="21"/>
                <w:szCs w:val="21"/>
              </w:rPr>
              <w:t>评审专家根据</w:t>
            </w:r>
            <w:r>
              <w:rPr>
                <w:rFonts w:hint="eastAsia" w:ascii="宋体" w:hAnsi="宋体" w:eastAsia="宋体" w:cs="宋体"/>
                <w:color w:val="000000"/>
                <w:sz w:val="21"/>
                <w:szCs w:val="21"/>
                <w:lang w:eastAsia="zh-CN"/>
              </w:rPr>
              <w:t>投标人的方案</w:t>
            </w:r>
            <w:r>
              <w:rPr>
                <w:rFonts w:hint="eastAsia" w:ascii="宋体" w:hAnsi="宋体" w:eastAsia="宋体" w:cs="宋体"/>
                <w:color w:val="000000"/>
                <w:sz w:val="21"/>
                <w:szCs w:val="21"/>
              </w:rPr>
              <w:t>进行横向比较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分档评分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优</w:t>
            </w:r>
            <w:r>
              <w:rPr>
                <w:rFonts w:hint="eastAsia" w:ascii="宋体" w:hAnsi="宋体" w:eastAsia="宋体" w:cs="宋体"/>
                <w:color w:val="000000"/>
                <w:sz w:val="21"/>
                <w:szCs w:val="21"/>
                <w:lang w:eastAsia="zh-CN"/>
              </w:rPr>
              <w:t>得</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良得</w:t>
            </w:r>
            <w:r>
              <w:rPr>
                <w:rFonts w:hint="eastAsia" w:ascii="宋体" w:hAnsi="宋体" w:eastAsia="宋体" w:cs="宋体"/>
                <w:color w:val="000000"/>
                <w:sz w:val="21"/>
                <w:szCs w:val="21"/>
                <w:lang w:val="en-US" w:eastAsia="zh-CN"/>
              </w:rPr>
              <w:t>10分、</w:t>
            </w:r>
            <w:r>
              <w:rPr>
                <w:rFonts w:hint="eastAsia" w:ascii="宋体" w:hAnsi="宋体" w:eastAsia="宋体" w:cs="宋体"/>
                <w:color w:val="000000"/>
                <w:sz w:val="21"/>
                <w:szCs w:val="21"/>
              </w:rPr>
              <w:t>中</w:t>
            </w:r>
            <w:r>
              <w:rPr>
                <w:rFonts w:hint="eastAsia" w:ascii="宋体" w:hAnsi="宋体" w:eastAsia="宋体" w:cs="宋体"/>
                <w:color w:val="000000"/>
                <w:sz w:val="21"/>
                <w:szCs w:val="21"/>
                <w:lang w:eastAsia="zh-CN"/>
              </w:rPr>
              <w:t>得</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分、差</w:t>
            </w:r>
            <w:r>
              <w:rPr>
                <w:rFonts w:hint="eastAsia" w:ascii="宋体" w:hAnsi="宋体" w:eastAsia="宋体" w:cs="宋体"/>
                <w:color w:val="000000"/>
                <w:sz w:val="21"/>
                <w:szCs w:val="21"/>
                <w:lang w:eastAsia="zh-CN"/>
              </w:rPr>
              <w:t>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vMerge w:val="continue"/>
            <w:noWrap w:val="0"/>
            <w:vAlign w:val="center"/>
          </w:tcPr>
          <w:p>
            <w:pPr>
              <w:spacing w:line="480" w:lineRule="exact"/>
              <w:ind w:firstLine="420" w:firstLineChars="200"/>
              <w:jc w:val="left"/>
              <w:rPr>
                <w:rFonts w:hint="eastAsia" w:ascii="宋体" w:hAnsi="宋体" w:eastAsia="宋体" w:cs="宋体"/>
                <w:color w:val="000000"/>
                <w:sz w:val="21"/>
                <w:szCs w:val="21"/>
              </w:rPr>
            </w:pP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项目</w:t>
            </w:r>
            <w:r>
              <w:rPr>
                <w:rFonts w:hint="eastAsia" w:ascii="宋体" w:hAnsi="宋体" w:eastAsia="宋体" w:cs="宋体"/>
                <w:color w:val="000000"/>
                <w:sz w:val="21"/>
                <w:szCs w:val="21"/>
              </w:rPr>
              <w:t>人员</w:t>
            </w:r>
            <w:r>
              <w:rPr>
                <w:rFonts w:hint="eastAsia" w:ascii="宋体" w:hAnsi="宋体" w:eastAsia="宋体" w:cs="宋体"/>
                <w:color w:val="000000"/>
                <w:sz w:val="21"/>
                <w:szCs w:val="21"/>
                <w:lang w:eastAsia="zh-CN"/>
              </w:rPr>
              <w:t>资质</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投标人提供项目团队人员名单及</w:t>
            </w:r>
            <w:r>
              <w:rPr>
                <w:rFonts w:hint="eastAsia" w:ascii="宋体" w:hAnsi="宋体" w:eastAsia="宋体" w:cs="宋体"/>
                <w:b/>
                <w:bCs/>
                <w:color w:val="000000"/>
                <w:sz w:val="21"/>
                <w:szCs w:val="21"/>
                <w:lang w:val="en-US" w:eastAsia="zh-CN"/>
              </w:rPr>
              <w:t>汽车维修工技师资格证书</w:t>
            </w:r>
            <w:r>
              <w:rPr>
                <w:rFonts w:hint="eastAsia" w:ascii="宋体" w:hAnsi="宋体" w:eastAsia="宋体" w:cs="宋体"/>
                <w:color w:val="000000"/>
                <w:sz w:val="21"/>
                <w:szCs w:val="21"/>
                <w:lang w:val="en-US" w:eastAsia="zh-CN"/>
              </w:rPr>
              <w:t>，每提供一个证书得2分，满分10分。投标人须提供近3个月项目人员的社保证明，未提供社保证明及资格证书不得分。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46" w:type="pct"/>
            <w:vMerge w:val="continue"/>
            <w:noWrap w:val="0"/>
            <w:vAlign w:val="top"/>
          </w:tcPr>
          <w:p>
            <w:pPr>
              <w:spacing w:line="480" w:lineRule="exact"/>
              <w:ind w:firstLine="420" w:firstLineChars="200"/>
              <w:jc w:val="left"/>
              <w:rPr>
                <w:rFonts w:hint="eastAsia" w:ascii="宋体" w:hAnsi="宋体" w:eastAsia="宋体" w:cs="宋体"/>
                <w:color w:val="000000"/>
                <w:sz w:val="21"/>
                <w:szCs w:val="21"/>
              </w:rPr>
            </w:pP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售后服务承诺</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投标人提供售后服务承诺函（格式自拟），承诺提供下述服务：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24小时免费拖车服务（全市范围内，含节假日）；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节假日修车服务，建立专人救援小组团队；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实行24小时专人值班制度；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应采购方要求提供上门接送车服务；</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color w:val="000000"/>
                <w:sz w:val="21"/>
                <w:szCs w:val="21"/>
                <w:lang w:val="en-US" w:eastAsia="zh-CN"/>
              </w:rPr>
              <w:t>5、为完工出厂车辆提供免费清洁吸尘服务；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6、有维修档案记录，维修时使用的零配件名称、品牌型号、价格等信息可查询追溯且至少保存3年。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承诺函体现第1-5项内容的，每项得2分；承诺函体现第6项内容的得3分，满分13分。未提供服务承诺函不得分。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646" w:type="pct"/>
            <w:vMerge w:val="continue"/>
            <w:noWrap w:val="0"/>
            <w:vAlign w:val="top"/>
          </w:tcPr>
          <w:p>
            <w:pPr>
              <w:spacing w:line="480" w:lineRule="exact"/>
              <w:ind w:firstLine="420" w:firstLineChars="200"/>
              <w:jc w:val="left"/>
              <w:rPr>
                <w:rFonts w:hint="eastAsia" w:ascii="宋体" w:hAnsi="宋体" w:eastAsia="宋体" w:cs="宋体"/>
                <w:color w:val="000000"/>
                <w:sz w:val="21"/>
                <w:szCs w:val="21"/>
              </w:rPr>
            </w:pPr>
          </w:p>
        </w:tc>
        <w:tc>
          <w:tcPr>
            <w:tcW w:w="7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维修</w:t>
            </w:r>
            <w:r>
              <w:rPr>
                <w:rFonts w:hint="eastAsia" w:ascii="宋体" w:hAnsi="宋体" w:eastAsia="宋体" w:cs="宋体"/>
                <w:color w:val="000000"/>
                <w:sz w:val="21"/>
                <w:szCs w:val="21"/>
              </w:rPr>
              <w:t>时间</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维修效果承诺</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325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投标人提供维修时间及维修效果承诺函（格式自拟），承诺以下内容：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1、提供快速维修服务，小修项目在3小时内完成，大修项目在7日内完成；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2、汽车维修质量保证期：全车大修、总成大修为2万公里或6个月；车辆小修为1500公里或15天；一级维护为700公里或7天；二级维护为3000公里或1个月。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承诺函体现第1项内容的得4分；承诺函体现第2项内容的得6分，满分10分。未提供服务承诺函不得分。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6" w:type="pct"/>
            <w:noWrap w:val="0"/>
            <w:vAlign w:val="center"/>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价格</w:t>
            </w:r>
            <w:r>
              <w:rPr>
                <w:rFonts w:hint="eastAsia" w:ascii="宋体" w:hAnsi="宋体" w:eastAsia="宋体" w:cs="宋体"/>
                <w:color w:val="000000"/>
                <w:sz w:val="21"/>
                <w:szCs w:val="21"/>
                <w:lang w:eastAsia="zh-CN"/>
              </w:rPr>
              <w:t>部分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4353" w:type="pct"/>
            <w:gridSpan w:val="3"/>
            <w:noWrap w:val="0"/>
            <w:vAlign w:val="center"/>
          </w:tcPr>
          <w:p>
            <w:pPr>
              <w:spacing w:line="48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highlight w:val="none"/>
              </w:rPr>
              <w:t>投标报价得分=（评标基准价/投标报价）×</w:t>
            </w:r>
            <w:r>
              <w:rPr>
                <w:rFonts w:hint="eastAsia" w:ascii="宋体" w:hAnsi="宋体" w:eastAsia="宋体" w:cs="宋体"/>
                <w:color w:val="000000"/>
                <w:highlight w:val="none"/>
                <w:lang w:val="en-US" w:eastAsia="zh-CN"/>
              </w:rPr>
              <w:t>25</w:t>
            </w:r>
          </w:p>
        </w:tc>
      </w:tr>
    </w:tbl>
    <w:p>
      <w:pPr>
        <w:pStyle w:val="6"/>
        <w:numPr>
          <w:ilvl w:val="0"/>
          <w:numId w:val="0"/>
        </w:numPr>
        <w:spacing w:after="0" w:line="360" w:lineRule="auto"/>
        <w:ind w:leftChars="0"/>
        <w:jc w:val="both"/>
        <w:rPr>
          <w:rFonts w:hint="eastAsia" w:ascii="宋体" w:hAnsi="宋体" w:eastAsia="宋体" w:cs="宋体"/>
          <w:b/>
          <w:sz w:val="21"/>
          <w:szCs w:val="21"/>
          <w:lang w:eastAsia="zh-CN"/>
        </w:rPr>
      </w:pPr>
    </w:p>
    <w:p>
      <w:pPr>
        <w:spacing w:line="480" w:lineRule="exact"/>
        <w:rPr>
          <w:rFonts w:hint="eastAsia" w:ascii="宋体" w:hAnsi="宋体" w:eastAsia="宋体" w:cs="宋体"/>
          <w:b/>
          <w:bCs/>
          <w:sz w:val="21"/>
          <w:szCs w:val="21"/>
          <w:lang w:eastAsia="zh-CN"/>
        </w:rPr>
      </w:pPr>
    </w:p>
    <w:p>
      <w:pPr>
        <w:spacing w:line="480" w:lineRule="exact"/>
        <w:rPr>
          <w:rFonts w:hint="eastAsia" w:ascii="宋体" w:hAnsi="宋体" w:eastAsia="宋体" w:cs="宋体"/>
          <w:b/>
          <w:bCs/>
          <w:sz w:val="21"/>
          <w:szCs w:val="21"/>
          <w:lang w:eastAsia="zh-CN"/>
        </w:rPr>
      </w:pPr>
    </w:p>
    <w:p>
      <w:pPr>
        <w:spacing w:line="480" w:lineRule="exact"/>
        <w:rPr>
          <w:rFonts w:hint="eastAsia" w:ascii="宋体" w:hAnsi="宋体" w:eastAsia="宋体" w:cs="宋体"/>
          <w:b/>
          <w:bCs/>
          <w:sz w:val="21"/>
          <w:szCs w:val="21"/>
          <w:lang w:eastAsia="zh-CN"/>
        </w:rPr>
      </w:pPr>
    </w:p>
    <w:p>
      <w:pPr>
        <w:spacing w:line="480" w:lineRule="exact"/>
        <w:rPr>
          <w:rFonts w:hint="eastAsia" w:ascii="宋体" w:hAnsi="宋体" w:eastAsia="宋体" w:cs="宋体"/>
          <w:b/>
          <w:bCs/>
          <w:sz w:val="21"/>
          <w:szCs w:val="21"/>
          <w:lang w:eastAsia="zh-CN"/>
        </w:rPr>
      </w:pPr>
    </w:p>
    <w:p>
      <w:pPr>
        <w:pStyle w:val="2"/>
        <w:rPr>
          <w:rFonts w:hint="eastAsia" w:ascii="宋体" w:hAnsi="宋体" w:eastAsia="宋体" w:cs="宋体"/>
          <w:b/>
          <w:bCs/>
          <w:sz w:val="21"/>
          <w:szCs w:val="21"/>
          <w:lang w:eastAsia="zh-CN"/>
        </w:rPr>
      </w:pPr>
    </w:p>
    <w:p>
      <w:pPr>
        <w:pStyle w:val="2"/>
        <w:rPr>
          <w:rFonts w:hint="eastAsia" w:ascii="宋体" w:hAnsi="宋体" w:eastAsia="宋体" w:cs="宋体"/>
          <w:b/>
          <w:bCs/>
          <w:sz w:val="21"/>
          <w:szCs w:val="21"/>
          <w:lang w:eastAsia="zh-CN"/>
        </w:rPr>
      </w:pPr>
    </w:p>
    <w:p>
      <w:pPr>
        <w:spacing w:line="480" w:lineRule="exact"/>
        <w:rPr>
          <w:rFonts w:hint="eastAsia" w:ascii="宋体" w:hAnsi="宋体" w:eastAsia="宋体" w:cs="宋体"/>
          <w:b/>
          <w:bCs/>
          <w:sz w:val="21"/>
          <w:szCs w:val="21"/>
        </w:rPr>
      </w:pPr>
      <w:r>
        <w:rPr>
          <w:rFonts w:hint="eastAsia" w:ascii="宋体" w:hAnsi="宋体" w:eastAsia="宋体" w:cs="宋体"/>
          <w:b/>
          <w:bCs/>
          <w:sz w:val="21"/>
          <w:szCs w:val="21"/>
          <w:lang w:eastAsia="zh-CN"/>
        </w:rPr>
        <w:t>附：投标文件相关格式</w:t>
      </w:r>
      <w:r>
        <w:rPr>
          <w:rFonts w:hint="eastAsia" w:ascii="宋体" w:hAnsi="宋体" w:eastAsia="宋体" w:cs="宋体"/>
          <w:b/>
          <w:bCs/>
          <w:sz w:val="21"/>
          <w:szCs w:val="21"/>
        </w:rPr>
        <w:t>：</w:t>
      </w:r>
    </w:p>
    <w:p>
      <w:pPr>
        <w:autoSpaceDE w:val="0"/>
        <w:autoSpaceDN w:val="0"/>
        <w:adjustRightInd w:val="0"/>
        <w:spacing w:line="480" w:lineRule="exact"/>
        <w:jc w:val="center"/>
        <w:rPr>
          <w:rFonts w:hint="eastAsia" w:ascii="宋体" w:hAnsi="宋体" w:eastAsia="宋体" w:cs="宋体"/>
          <w:b/>
          <w:color w:val="000000"/>
          <w:sz w:val="21"/>
          <w:szCs w:val="21"/>
        </w:rPr>
      </w:pPr>
      <w:r>
        <w:rPr>
          <w:rFonts w:hint="eastAsia" w:ascii="宋体" w:hAnsi="宋体" w:eastAsia="宋体" w:cs="宋体"/>
          <w:b/>
          <w:color w:val="000000"/>
          <w:sz w:val="24"/>
          <w:szCs w:val="24"/>
          <w:lang w:eastAsia="zh-CN"/>
        </w:rPr>
        <w:t>投标</w:t>
      </w:r>
      <w:r>
        <w:rPr>
          <w:rFonts w:hint="eastAsia" w:ascii="宋体" w:hAnsi="宋体" w:eastAsia="宋体" w:cs="宋体"/>
          <w:b/>
          <w:color w:val="000000"/>
          <w:sz w:val="24"/>
          <w:szCs w:val="24"/>
        </w:rPr>
        <w:t>承诺书</w:t>
      </w:r>
    </w:p>
    <w:p>
      <w:pPr>
        <w:autoSpaceDE w:val="0"/>
        <w:autoSpaceDN w:val="0"/>
        <w:adjustRightInd w:val="0"/>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致</w:t>
      </w:r>
      <w:r>
        <w:rPr>
          <w:rFonts w:hint="eastAsia" w:ascii="宋体" w:hAnsi="宋体" w:eastAsia="宋体" w:cs="宋体"/>
          <w:b/>
          <w:color w:val="000000"/>
          <w:sz w:val="21"/>
          <w:szCs w:val="21"/>
          <w:u w:val="single"/>
        </w:rPr>
        <w:t>深圳市罗湖</w:t>
      </w:r>
      <w:r>
        <w:rPr>
          <w:rFonts w:hint="eastAsia" w:ascii="宋体" w:hAnsi="宋体" w:eastAsia="宋体" w:cs="宋体"/>
          <w:b/>
          <w:color w:val="000000"/>
          <w:sz w:val="21"/>
          <w:szCs w:val="21"/>
          <w:u w:val="single"/>
          <w:lang w:eastAsia="zh-CN"/>
        </w:rPr>
        <w:t>医院集团</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根据贵方</w:t>
      </w:r>
      <w:r>
        <w:rPr>
          <w:rFonts w:hint="eastAsia" w:ascii="宋体" w:hAnsi="宋体" w:eastAsia="宋体" w:cs="宋体"/>
          <w:color w:val="000000"/>
          <w:sz w:val="21"/>
          <w:szCs w:val="21"/>
          <w:u w:val="none"/>
        </w:rPr>
        <w:t>“</w:t>
      </w:r>
      <w:r>
        <w:rPr>
          <w:rFonts w:hint="eastAsia" w:ascii="宋体" w:hAnsi="宋体" w:eastAsia="宋体" w:cs="宋体"/>
          <w:color w:val="000000"/>
          <w:sz w:val="21"/>
          <w:szCs w:val="21"/>
          <w:u w:val="single"/>
        </w:rPr>
        <w:t> 罗湖医院集团2021年度公务车定点维修服务项目 </w:t>
      </w:r>
      <w:r>
        <w:rPr>
          <w:rFonts w:hint="eastAsia" w:ascii="宋体" w:hAnsi="宋体" w:eastAsia="宋体" w:cs="宋体"/>
          <w:color w:val="000000"/>
          <w:sz w:val="21"/>
          <w:szCs w:val="21"/>
        </w:rPr>
        <w:t>”的采购公告，正式授权</w:t>
      </w:r>
      <w:r>
        <w:rPr>
          <w:rFonts w:hint="eastAsia" w:ascii="宋体" w:hAnsi="宋体" w:eastAsia="宋体" w:cs="宋体"/>
          <w:color w:val="000000"/>
          <w:sz w:val="21"/>
          <w:szCs w:val="21"/>
          <w:u w:val="single"/>
        </w:rPr>
        <w:t>   （姓名）</w:t>
      </w:r>
      <w:r>
        <w:rPr>
          <w:rFonts w:hint="eastAsia" w:ascii="宋体" w:hAnsi="宋体" w:eastAsia="宋体" w:cs="宋体"/>
          <w:color w:val="000000"/>
          <w:sz w:val="21"/>
          <w:szCs w:val="21"/>
        </w:rPr>
        <w:t>代表响应人参加该项目的响应活动。我方已详细审查全部采购文件和有关附件，据此我方郑重声明以下诸点，并对之负相应的法律责任。兹宣布同意如下：</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1、根据已收到贵方的项目编号为</w:t>
      </w:r>
      <w:r>
        <w:rPr>
          <w:rFonts w:hint="eastAsia" w:ascii="宋体" w:hAnsi="宋体" w:eastAsia="宋体" w:cs="宋体"/>
          <w:color w:val="000000"/>
          <w:sz w:val="21"/>
          <w:szCs w:val="21"/>
          <w:u w:val="single"/>
        </w:rPr>
        <w:t xml:space="preserve">  LYJT-FW-</w:t>
      </w:r>
      <w:r>
        <w:rPr>
          <w:rFonts w:hint="eastAsia" w:ascii="宋体" w:hAnsi="宋体" w:eastAsia="宋体" w:cs="宋体"/>
          <w:color w:val="000000"/>
          <w:sz w:val="21"/>
          <w:szCs w:val="21"/>
          <w:u w:val="single"/>
          <w:lang w:val="en-US" w:eastAsia="zh-CN"/>
        </w:rPr>
        <w:t>202125</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项目的采购需求书，遵照有关规定，我单位经考察现场和研究上述采购需求书的所有条例后，我方完全认可贵方提供的上述文件，并愿以分项报价清单要求承包上述项目并修补其任何缺陷。</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2、我方根据采购文件的规定，严格履行合同的责任和义务,并保证于买方要求的内容提供服务。</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3、我方已详细审核全部采购文件，我方知道必须放弃提出含糊不清或误解的问题的权利。</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4、我方同意从报价前须知附表中规定的采购日期起遵循本响应书，并在响应有效期之内均具有约束力。</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5、我方同意所递交的应答文件在规定的应答有效期内有效，在此期间内我方的应答有可能成交，我方将受此约束。</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6、我方同意向贵方提供贵方可能另外要求的与其响应有关的任何证据或资料。</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我方保证，至采购公告发布之日止，不存在被列入失信被执行人、重大税收违法案件当事人名单、政府采购严重违法失信行为记录名单及其他不符合《中华人民共和国政府采购法》第二十二条规定条件的情况。</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8、在本项目应答过程中，不弄虚作假，不隐瞒真实情况，不围标串标，不恶意质疑投诉。我方已清楚，如违反上述要求，贵方有权废除我方的应答资格。</w:t>
      </w:r>
    </w:p>
    <w:p>
      <w:pPr>
        <w:spacing w:after="156" w:afterLines="50"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spacing w:after="156" w:afterLines="50"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响应单位：  （公章）</w:t>
      </w:r>
    </w:p>
    <w:p>
      <w:pPr>
        <w:spacing w:after="156" w:afterLines="50" w:line="4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日期： </w:t>
      </w:r>
    </w:p>
    <w:p>
      <w:pPr>
        <w:pStyle w:val="6"/>
        <w:spacing w:after="0" w:line="360" w:lineRule="auto"/>
        <w:rPr>
          <w:rFonts w:hint="eastAsia" w:ascii="宋体" w:hAnsi="宋体" w:eastAsia="宋体" w:cs="宋体"/>
          <w:b/>
          <w:sz w:val="21"/>
          <w:szCs w:val="21"/>
        </w:rPr>
      </w:pPr>
    </w:p>
    <w:p>
      <w:pPr>
        <w:spacing w:line="480" w:lineRule="exact"/>
        <w:jc w:val="center"/>
        <w:rPr>
          <w:rFonts w:hint="eastAsia" w:ascii="宋体" w:hAnsi="宋体" w:eastAsia="宋体" w:cs="宋体"/>
          <w:b/>
          <w:bCs/>
          <w:color w:val="000000"/>
          <w:sz w:val="24"/>
          <w:szCs w:val="24"/>
          <w:lang w:val="en-US" w:eastAsia="zh-CN"/>
        </w:rPr>
      </w:pPr>
    </w:p>
    <w:p>
      <w:pPr>
        <w:spacing w:line="48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分项报价表</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一、维修人工费报价</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工时单价：     元/工时</w:t>
      </w:r>
    </w:p>
    <w:p>
      <w:pPr>
        <w:spacing w:line="480" w:lineRule="exact"/>
        <w:ind w:firstLine="420" w:firstLineChars="200"/>
        <w:rPr>
          <w:rFonts w:hint="eastAsia" w:ascii="宋体" w:hAnsi="宋体" w:eastAsia="宋体" w:cs="宋体"/>
          <w:color w:val="000000"/>
          <w:sz w:val="21"/>
          <w:szCs w:val="21"/>
        </w:rPr>
      </w:pP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二、维修材料管理费率报价</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维修材料管理费率：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p>
    <w:p>
      <w:pPr>
        <w:spacing w:line="48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三、常规保养分项报价</w:t>
      </w:r>
    </w:p>
    <w:tbl>
      <w:tblPr>
        <w:tblStyle w:val="15"/>
        <w:tblW w:w="4848" w:type="pct"/>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619"/>
        <w:gridCol w:w="1894"/>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序号</w:t>
            </w:r>
          </w:p>
        </w:tc>
        <w:tc>
          <w:tcPr>
            <w:tcW w:w="1540" w:type="pct"/>
            <w:noWrap w:val="0"/>
            <w:vAlign w:val="top"/>
          </w:tcPr>
          <w:p>
            <w:pPr>
              <w:spacing w:line="48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维修项目</w:t>
            </w:r>
            <w:r>
              <w:rPr>
                <w:rFonts w:hint="eastAsia" w:ascii="宋体" w:hAnsi="宋体" w:eastAsia="宋体" w:cs="宋体"/>
                <w:color w:val="000000"/>
                <w:sz w:val="21"/>
                <w:szCs w:val="21"/>
                <w:lang w:eastAsia="zh-CN"/>
              </w:rPr>
              <w:t>（小型汽车）</w:t>
            </w:r>
          </w:p>
        </w:tc>
        <w:tc>
          <w:tcPr>
            <w:tcW w:w="1113" w:type="pct"/>
            <w:noWrap w:val="0"/>
            <w:vAlign w:val="top"/>
          </w:tcPr>
          <w:p>
            <w:pPr>
              <w:spacing w:line="480" w:lineRule="exact"/>
              <w:ind w:firstLine="420" w:firstLineChars="20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分项报价</w:t>
            </w:r>
          </w:p>
        </w:tc>
        <w:tc>
          <w:tcPr>
            <w:tcW w:w="1847" w:type="pct"/>
            <w:noWrap w:val="0"/>
            <w:vAlign w:val="top"/>
          </w:tcPr>
          <w:p>
            <w:pPr>
              <w:spacing w:line="48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年审、领黄绿标</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元</w:t>
            </w:r>
          </w:p>
        </w:tc>
        <w:tc>
          <w:tcPr>
            <w:tcW w:w="1847"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填金额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全车</w:t>
            </w:r>
            <w:r>
              <w:rPr>
                <w:rFonts w:hint="eastAsia" w:ascii="宋体" w:hAnsi="宋体" w:eastAsia="宋体" w:cs="宋体"/>
                <w:color w:val="000000"/>
                <w:sz w:val="21"/>
                <w:szCs w:val="21"/>
                <w:lang w:eastAsia="zh-CN"/>
              </w:rPr>
              <w:t>一级保养</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540" w:type="pct"/>
            <w:noWrap w:val="0"/>
            <w:vAlign w:val="top"/>
          </w:tcPr>
          <w:p>
            <w:pPr>
              <w:spacing w:line="48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全车二级保养</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检查油路</w:t>
            </w:r>
          </w:p>
        </w:tc>
        <w:tc>
          <w:tcPr>
            <w:tcW w:w="1113" w:type="pct"/>
            <w:noWrap w:val="0"/>
            <w:vAlign w:val="top"/>
          </w:tcPr>
          <w:p>
            <w:pPr>
              <w:spacing w:line="480" w:lineRule="exact"/>
              <w:jc w:val="righ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检查电路</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换刹车皮</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检修刹车（包换刹车油）</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检修空调（包加雪种）</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换火花塞</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98" w:type="pct"/>
            <w:noWrap w:val="0"/>
            <w:vAlign w:val="top"/>
          </w:tcPr>
          <w:p>
            <w:pPr>
              <w:spacing w:line="48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540" w:type="pct"/>
            <w:noWrap w:val="0"/>
            <w:vAlign w:val="top"/>
          </w:tcPr>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右中门钣金破损喷漆</w:t>
            </w:r>
          </w:p>
        </w:tc>
        <w:tc>
          <w:tcPr>
            <w:tcW w:w="1113" w:type="pct"/>
            <w:noWrap w:val="0"/>
            <w:vAlign w:val="top"/>
          </w:tcPr>
          <w:p>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工时</w:t>
            </w:r>
          </w:p>
        </w:tc>
        <w:tc>
          <w:tcPr>
            <w:tcW w:w="1847" w:type="pct"/>
            <w:noWrap w:val="0"/>
            <w:vAlign w:val="top"/>
          </w:tcPr>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填所需工时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pct"/>
            <w:gridSpan w:val="3"/>
            <w:noWrap w:val="0"/>
            <w:vAlign w:val="top"/>
          </w:tcPr>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总计（工时）</w:t>
            </w:r>
          </w:p>
        </w:tc>
        <w:tc>
          <w:tcPr>
            <w:tcW w:w="1847" w:type="pct"/>
            <w:noWrap w:val="0"/>
            <w:vAlign w:val="top"/>
          </w:tcPr>
          <w:p>
            <w:pPr>
              <w:spacing w:line="480" w:lineRule="exact"/>
              <w:ind w:firstLine="420" w:firstLineChars="200"/>
              <w:rPr>
                <w:rFonts w:hint="eastAsia" w:ascii="宋体" w:hAnsi="宋体" w:eastAsia="宋体" w:cs="宋体"/>
                <w:color w:val="00000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注：</w:t>
      </w:r>
      <w:r>
        <w:rPr>
          <w:rFonts w:hint="eastAsia" w:ascii="宋体" w:hAnsi="宋体" w:eastAsia="宋体" w:cs="宋体"/>
          <w:color w:val="000000"/>
          <w:sz w:val="21"/>
          <w:szCs w:val="21"/>
        </w:rPr>
        <w:t>一级维护</w:t>
      </w:r>
      <w:r>
        <w:rPr>
          <w:rFonts w:hint="eastAsia" w:ascii="宋体" w:hAnsi="宋体" w:eastAsia="宋体" w:cs="宋体"/>
          <w:color w:val="000000"/>
          <w:sz w:val="21"/>
          <w:szCs w:val="21"/>
          <w:lang w:eastAsia="zh-CN"/>
        </w:rPr>
        <w:t>保养</w:t>
      </w:r>
      <w:r>
        <w:rPr>
          <w:rFonts w:hint="eastAsia" w:ascii="宋体" w:hAnsi="宋体" w:eastAsia="宋体" w:cs="宋体"/>
          <w:color w:val="000000"/>
          <w:sz w:val="21"/>
          <w:szCs w:val="21"/>
        </w:rPr>
        <w:t>包含内容：1、换机油</w:t>
      </w:r>
      <w:r>
        <w:rPr>
          <w:rFonts w:hint="eastAsia" w:ascii="宋体" w:hAnsi="宋体" w:eastAsia="宋体" w:cs="宋体"/>
          <w:color w:val="000000"/>
          <w:sz w:val="21"/>
          <w:szCs w:val="21"/>
          <w:lang w:eastAsia="zh-CN"/>
        </w:rPr>
        <w:t>和</w:t>
      </w:r>
      <w:r>
        <w:rPr>
          <w:rFonts w:hint="eastAsia" w:ascii="宋体" w:hAnsi="宋体" w:eastAsia="宋体" w:cs="宋体"/>
          <w:color w:val="000000"/>
          <w:sz w:val="21"/>
          <w:szCs w:val="21"/>
        </w:rPr>
        <w:t>机油格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2、清洁风格及冷气风格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3、全车检查、润滑、紧固等规定内容。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二级维护</w:t>
      </w:r>
      <w:r>
        <w:rPr>
          <w:rFonts w:hint="eastAsia" w:ascii="宋体" w:hAnsi="宋体" w:eastAsia="宋体" w:cs="宋体"/>
          <w:color w:val="000000"/>
          <w:sz w:val="21"/>
          <w:szCs w:val="21"/>
          <w:lang w:eastAsia="zh-CN"/>
        </w:rPr>
        <w:t>保养</w:t>
      </w:r>
      <w:r>
        <w:rPr>
          <w:rFonts w:hint="eastAsia" w:ascii="宋体" w:hAnsi="宋体" w:eastAsia="宋体" w:cs="宋体"/>
          <w:color w:val="000000"/>
          <w:sz w:val="21"/>
          <w:szCs w:val="21"/>
        </w:rPr>
        <w:t>包含内容：</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一级维护的全部内容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2、换风格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冷气风格、汽油格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3、四轮保养、换位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4、全车检查、调整等</w:t>
      </w:r>
      <w:r>
        <w:rPr>
          <w:rFonts w:hint="eastAsia" w:ascii="宋体" w:hAnsi="宋体" w:eastAsia="宋体" w:cs="宋体"/>
          <w:color w:val="000000"/>
          <w:sz w:val="21"/>
          <w:szCs w:val="21"/>
          <w:lang w:eastAsia="zh-CN"/>
        </w:rPr>
        <w:t>规</w:t>
      </w:r>
      <w:r>
        <w:rPr>
          <w:rFonts w:hint="eastAsia" w:ascii="宋体" w:hAnsi="宋体" w:eastAsia="宋体" w:cs="宋体"/>
          <w:color w:val="000000"/>
          <w:sz w:val="21"/>
          <w:szCs w:val="21"/>
        </w:rPr>
        <w:t>定内容</w:t>
      </w:r>
      <w:r>
        <w:rPr>
          <w:rFonts w:hint="eastAsia" w:ascii="宋体" w:hAnsi="宋体" w:eastAsia="宋体" w:cs="宋体"/>
          <w:color w:val="000000"/>
          <w:sz w:val="21"/>
          <w:szCs w:val="21"/>
          <w:lang w:eastAsia="zh-CN"/>
        </w:rPr>
        <w:t>。</w:t>
      </w:r>
    </w:p>
    <w:p>
      <w:pPr>
        <w:spacing w:line="360" w:lineRule="auto"/>
        <w:ind w:firstLine="420" w:firstLineChars="200"/>
        <w:jc w:val="left"/>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法人授权书</w:t>
      </w:r>
    </w:p>
    <w:p>
      <w:pPr>
        <w:spacing w:line="400" w:lineRule="exact"/>
        <w:ind w:firstLine="420" w:firstLineChars="200"/>
      </w:pPr>
      <w:r>
        <w:rPr>
          <w:rFonts w:hint="eastAsia" w:ascii="Calibri"/>
        </w:rPr>
        <w:t>本人</w:t>
      </w:r>
      <w:r>
        <w:rPr>
          <w:rFonts w:hint="eastAsia" w:ascii="Calibri"/>
          <w:u w:val="single"/>
        </w:rPr>
        <w:t>（</w:t>
      </w:r>
      <w:r>
        <w:rPr>
          <w:rFonts w:hint="eastAsia" w:ascii="Calibri"/>
          <w:u w:val="single"/>
          <w:lang w:eastAsia="zh-CN"/>
        </w:rPr>
        <w:t>法人</w:t>
      </w:r>
      <w:r>
        <w:rPr>
          <w:rFonts w:hint="eastAsia" w:ascii="Calibri"/>
          <w:u w:val="single"/>
        </w:rPr>
        <w:t>姓名）</w:t>
      </w:r>
      <w:r>
        <w:rPr>
          <w:rFonts w:hint="eastAsia" w:ascii="Calibri"/>
        </w:rPr>
        <w:t>系</w:t>
      </w:r>
      <w:r>
        <w:rPr>
          <w:rFonts w:hint="eastAsia" w:ascii="Calibri"/>
          <w:u w:val="single"/>
        </w:rPr>
        <w:t>（投标人名称）</w:t>
      </w:r>
      <w:r>
        <w:rPr>
          <w:rFonts w:hint="eastAsia" w:ascii="Calibri"/>
        </w:rPr>
        <w:t>的法定代表人（单位负责人），现委托</w:t>
      </w:r>
      <w:r>
        <w:rPr>
          <w:rFonts w:hint="eastAsia" w:ascii="Calibri"/>
          <w:u w:val="single"/>
        </w:rPr>
        <w:t>（</w:t>
      </w:r>
      <w:r>
        <w:rPr>
          <w:rFonts w:hint="eastAsia" w:ascii="Calibri"/>
          <w:u w:val="single"/>
          <w:lang w:eastAsia="zh-CN"/>
        </w:rPr>
        <w:t>委托代理人</w:t>
      </w:r>
      <w:r>
        <w:rPr>
          <w:rFonts w:hint="eastAsia" w:ascii="Calibri"/>
          <w:u w:val="single"/>
        </w:rPr>
        <w:t>姓名）</w:t>
      </w:r>
      <w:r>
        <w:rPr>
          <w:rFonts w:hint="eastAsia" w:ascii="Calibri"/>
        </w:rPr>
        <w:t>为我方代理人。代理人根据授权，以我方名义签署、澄清确认、递交、撤回、修改投标文件、签订合同和处理有关事宜，</w:t>
      </w:r>
      <w:r>
        <w:rPr>
          <w:rFonts w:hint="eastAsia"/>
        </w:rPr>
        <w:t>负责提供与签署确认一切文书资料，以及向贵方递交的任何补充承诺，以本公司名义处理一切与之有关的事务。</w:t>
      </w:r>
      <w:r>
        <w:rPr>
          <w:rFonts w:hint="eastAsia" w:ascii="Calibri"/>
        </w:rPr>
        <w:t>其法律后果由我方承担。</w:t>
      </w:r>
    </w:p>
    <w:p>
      <w:pPr>
        <w:spacing w:line="400" w:lineRule="exact"/>
        <w:ind w:firstLine="420" w:firstLineChars="200"/>
      </w:pPr>
      <w:r>
        <w:rPr>
          <w:rFonts w:hint="eastAsia"/>
        </w:rPr>
        <w:t>委托期限：与投标有效期相同。</w:t>
      </w:r>
    </w:p>
    <w:p>
      <w:pPr>
        <w:spacing w:line="400" w:lineRule="exact"/>
        <w:ind w:firstLine="420" w:firstLineChars="200"/>
      </w:pPr>
      <w:r>
        <w:rPr>
          <w:rFonts w:hint="eastAsia"/>
        </w:rPr>
        <w:t>代理人无转委托权。</w:t>
      </w:r>
    </w:p>
    <w:p>
      <w:pPr>
        <w:spacing w:line="400" w:lineRule="exact"/>
        <w:ind w:firstLine="420" w:firstLineChars="200"/>
      </w:pPr>
    </w:p>
    <w:p>
      <w:pPr>
        <w:spacing w:line="400" w:lineRule="exact"/>
        <w:ind w:firstLine="420" w:firstLineChars="200"/>
      </w:pPr>
      <w:r>
        <w:rPr>
          <w:rFonts w:hint="eastAsia"/>
        </w:rPr>
        <w:t>附：委托代理人身份证复印件</w:t>
      </w:r>
    </w:p>
    <w:p>
      <w:pPr>
        <w:spacing w:line="400" w:lineRule="exact"/>
        <w:ind w:firstLine="420" w:firstLineChars="200"/>
      </w:pPr>
    </w:p>
    <w:p>
      <w:pPr>
        <w:spacing w:line="400" w:lineRule="exact"/>
      </w:pPr>
      <w:bookmarkStart w:id="0" w:name="_GoBack"/>
      <w:bookmarkEnd w:id="0"/>
    </w:p>
    <w:p>
      <w:pPr>
        <w:spacing w:line="400" w:lineRule="exact"/>
      </w:pPr>
    </w:p>
    <w:p>
      <w:pPr>
        <w:spacing w:line="400" w:lineRule="exact"/>
      </w:pPr>
    </w:p>
    <w:p>
      <w:pPr>
        <w:spacing w:line="400" w:lineRule="exact"/>
        <w:ind w:firstLine="420" w:firstLineChars="200"/>
      </w:pPr>
      <w:r>
        <w:rPr>
          <w:rFonts w:hint="eastAsia"/>
        </w:rPr>
        <w:t>投标人：</w:t>
      </w:r>
      <w:r>
        <w:rPr>
          <w:rFonts w:hint="eastAsia"/>
          <w:lang w:val="en-US" w:eastAsia="zh-CN"/>
        </w:rPr>
        <w:t xml:space="preserve">               </w:t>
      </w:r>
      <w:r>
        <w:rPr>
          <w:rFonts w:hint="eastAsia"/>
        </w:rPr>
        <w:t>（单位公章）</w:t>
      </w:r>
    </w:p>
    <w:p>
      <w:pPr>
        <w:spacing w:line="400" w:lineRule="exact"/>
        <w:ind w:firstLine="420" w:firstLineChars="200"/>
      </w:pPr>
      <w:r>
        <w:rPr>
          <w:rFonts w:hint="eastAsia"/>
        </w:rPr>
        <w:t>法定代表人：（签字）</w:t>
      </w:r>
    </w:p>
    <w:p>
      <w:pPr>
        <w:spacing w:line="400" w:lineRule="exact"/>
        <w:ind w:firstLine="420" w:firstLineChars="200"/>
      </w:pPr>
      <w:r>
        <w:rPr>
          <w:rFonts w:hint="eastAsia"/>
        </w:rPr>
        <w:t>委托代理人：（签字）</w:t>
      </w:r>
    </w:p>
    <w:p>
      <w:pPr>
        <w:spacing w:line="400" w:lineRule="exact"/>
        <w:ind w:firstLine="420" w:firstLineChars="200"/>
      </w:pPr>
      <w:r>
        <w:rPr>
          <w:rFonts w:hint="eastAsia"/>
        </w:rPr>
        <w:t>日期：</w:t>
      </w:r>
      <w:r>
        <w:rPr>
          <w:rFonts w:hint="eastAsia"/>
          <w:lang w:val="en-US" w:eastAsia="zh-CN"/>
        </w:rPr>
        <w:t>2021</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pStyle w:val="2"/>
        <w:ind w:left="0" w:leftChars="0" w:firstLine="0" w:firstLineChars="0"/>
        <w:jc w:val="both"/>
        <w:rPr>
          <w:rFonts w:hint="eastAsia" w:ascii="宋体" w:hAnsi="宋体" w:eastAsia="宋体" w:cs="宋体"/>
          <w:b w:val="0"/>
          <w:bCs w:val="0"/>
          <w:sz w:val="24"/>
          <w:szCs w:val="24"/>
        </w:rPr>
      </w:pPr>
    </w:p>
    <w:sectPr>
      <w:footerReference r:id="rId4" w:type="default"/>
      <w:pgSz w:w="11906" w:h="16838"/>
      <w:pgMar w:top="1440" w:right="1797" w:bottom="1440" w:left="155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67235"/>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47267"/>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49600"/>
    <w:multiLevelType w:val="singleLevel"/>
    <w:tmpl w:val="F0649600"/>
    <w:lvl w:ilvl="0" w:tentative="0">
      <w:start w:val="2"/>
      <w:numFmt w:val="decimal"/>
      <w:suff w:val="nothing"/>
      <w:lvlText w:val="%1、"/>
      <w:lvlJc w:val="left"/>
    </w:lvl>
  </w:abstractNum>
  <w:abstractNum w:abstractNumId="1">
    <w:nsid w:val="2F68A9FE"/>
    <w:multiLevelType w:val="singleLevel"/>
    <w:tmpl w:val="2F68A9FE"/>
    <w:lvl w:ilvl="0" w:tentative="0">
      <w:start w:val="5"/>
      <w:numFmt w:val="chineseCounting"/>
      <w:suff w:val="nothing"/>
      <w:lvlText w:val="%1、"/>
      <w:lvlJc w:val="left"/>
      <w:rPr>
        <w:rFonts w:hint="eastAsia"/>
      </w:rPr>
    </w:lvl>
  </w:abstractNum>
  <w:abstractNum w:abstractNumId="2">
    <w:nsid w:val="4BE3A79C"/>
    <w:multiLevelType w:val="singleLevel"/>
    <w:tmpl w:val="4BE3A79C"/>
    <w:lvl w:ilvl="0" w:tentative="0">
      <w:start w:val="1"/>
      <w:numFmt w:val="decimal"/>
      <w:suff w:val="nothing"/>
      <w:lvlText w:val="%1、"/>
      <w:lvlJc w:val="left"/>
    </w:lvl>
  </w:abstractNum>
  <w:abstractNum w:abstractNumId="3">
    <w:nsid w:val="6D5C328C"/>
    <w:multiLevelType w:val="singleLevel"/>
    <w:tmpl w:val="6D5C328C"/>
    <w:lvl w:ilvl="0" w:tentative="0">
      <w:start w:val="5"/>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AE"/>
    <w:rsid w:val="00011262"/>
    <w:rsid w:val="000334A1"/>
    <w:rsid w:val="00053145"/>
    <w:rsid w:val="000600A0"/>
    <w:rsid w:val="00097C33"/>
    <w:rsid w:val="000B5BD1"/>
    <w:rsid w:val="000C0782"/>
    <w:rsid w:val="000C2029"/>
    <w:rsid w:val="000C7957"/>
    <w:rsid w:val="000F77D2"/>
    <w:rsid w:val="0010122B"/>
    <w:rsid w:val="001169D5"/>
    <w:rsid w:val="00116F38"/>
    <w:rsid w:val="0013655F"/>
    <w:rsid w:val="00137275"/>
    <w:rsid w:val="00137A60"/>
    <w:rsid w:val="00140DD4"/>
    <w:rsid w:val="00144F1F"/>
    <w:rsid w:val="00195284"/>
    <w:rsid w:val="00195C41"/>
    <w:rsid w:val="001A7099"/>
    <w:rsid w:val="001C0C7E"/>
    <w:rsid w:val="001F37E9"/>
    <w:rsid w:val="00203486"/>
    <w:rsid w:val="002110DA"/>
    <w:rsid w:val="0022070B"/>
    <w:rsid w:val="00225BA3"/>
    <w:rsid w:val="002328BF"/>
    <w:rsid w:val="002642F5"/>
    <w:rsid w:val="00264574"/>
    <w:rsid w:val="00275898"/>
    <w:rsid w:val="002A0F67"/>
    <w:rsid w:val="002A4C57"/>
    <w:rsid w:val="002A6F17"/>
    <w:rsid w:val="002C606F"/>
    <w:rsid w:val="002C663B"/>
    <w:rsid w:val="002D07AE"/>
    <w:rsid w:val="002D5A1E"/>
    <w:rsid w:val="002E4419"/>
    <w:rsid w:val="002F0E09"/>
    <w:rsid w:val="002F2CA3"/>
    <w:rsid w:val="003000F2"/>
    <w:rsid w:val="00332D1D"/>
    <w:rsid w:val="0033358F"/>
    <w:rsid w:val="00366D51"/>
    <w:rsid w:val="00372AAC"/>
    <w:rsid w:val="00373AF8"/>
    <w:rsid w:val="00380599"/>
    <w:rsid w:val="003825A3"/>
    <w:rsid w:val="003932EA"/>
    <w:rsid w:val="003A6A1E"/>
    <w:rsid w:val="003B37CE"/>
    <w:rsid w:val="00406F2C"/>
    <w:rsid w:val="00413F01"/>
    <w:rsid w:val="00424DE1"/>
    <w:rsid w:val="00432E8C"/>
    <w:rsid w:val="00433064"/>
    <w:rsid w:val="004463D8"/>
    <w:rsid w:val="0047617F"/>
    <w:rsid w:val="00482FAD"/>
    <w:rsid w:val="00486632"/>
    <w:rsid w:val="00491D25"/>
    <w:rsid w:val="004B36A8"/>
    <w:rsid w:val="004E3966"/>
    <w:rsid w:val="005010A1"/>
    <w:rsid w:val="00502130"/>
    <w:rsid w:val="005119C4"/>
    <w:rsid w:val="005124F3"/>
    <w:rsid w:val="0052678E"/>
    <w:rsid w:val="00526C27"/>
    <w:rsid w:val="00541BFC"/>
    <w:rsid w:val="0054269D"/>
    <w:rsid w:val="00545584"/>
    <w:rsid w:val="005460DA"/>
    <w:rsid w:val="0057141F"/>
    <w:rsid w:val="00572594"/>
    <w:rsid w:val="005923EC"/>
    <w:rsid w:val="005C0B49"/>
    <w:rsid w:val="005D1980"/>
    <w:rsid w:val="005E55F3"/>
    <w:rsid w:val="00627DF7"/>
    <w:rsid w:val="006430FA"/>
    <w:rsid w:val="006608C2"/>
    <w:rsid w:val="006701A2"/>
    <w:rsid w:val="00672AA8"/>
    <w:rsid w:val="00674855"/>
    <w:rsid w:val="006755C0"/>
    <w:rsid w:val="006A6645"/>
    <w:rsid w:val="006A66DE"/>
    <w:rsid w:val="006A76FC"/>
    <w:rsid w:val="006D2AE6"/>
    <w:rsid w:val="006E1EEB"/>
    <w:rsid w:val="006F1270"/>
    <w:rsid w:val="006F300A"/>
    <w:rsid w:val="00705A0F"/>
    <w:rsid w:val="007152FE"/>
    <w:rsid w:val="0076342B"/>
    <w:rsid w:val="00772CB3"/>
    <w:rsid w:val="00777FBB"/>
    <w:rsid w:val="00792AB7"/>
    <w:rsid w:val="007B070A"/>
    <w:rsid w:val="007D100A"/>
    <w:rsid w:val="007D67DD"/>
    <w:rsid w:val="007E080E"/>
    <w:rsid w:val="007E45A5"/>
    <w:rsid w:val="007F5119"/>
    <w:rsid w:val="00812614"/>
    <w:rsid w:val="00824C8E"/>
    <w:rsid w:val="00824CC8"/>
    <w:rsid w:val="00842D7B"/>
    <w:rsid w:val="00845861"/>
    <w:rsid w:val="008723B6"/>
    <w:rsid w:val="008817E4"/>
    <w:rsid w:val="00882C19"/>
    <w:rsid w:val="00885400"/>
    <w:rsid w:val="008B1062"/>
    <w:rsid w:val="008B3AE2"/>
    <w:rsid w:val="008B791C"/>
    <w:rsid w:val="008C1803"/>
    <w:rsid w:val="008C363B"/>
    <w:rsid w:val="008C7066"/>
    <w:rsid w:val="008D55C9"/>
    <w:rsid w:val="008D674A"/>
    <w:rsid w:val="008D6F20"/>
    <w:rsid w:val="008E68DF"/>
    <w:rsid w:val="009127AE"/>
    <w:rsid w:val="009230D3"/>
    <w:rsid w:val="00933FF7"/>
    <w:rsid w:val="00953B67"/>
    <w:rsid w:val="00970379"/>
    <w:rsid w:val="00980AB9"/>
    <w:rsid w:val="009A638E"/>
    <w:rsid w:val="009B66F2"/>
    <w:rsid w:val="009C0024"/>
    <w:rsid w:val="009F20E7"/>
    <w:rsid w:val="00A1226F"/>
    <w:rsid w:val="00A13B8F"/>
    <w:rsid w:val="00A14ED7"/>
    <w:rsid w:val="00A158C5"/>
    <w:rsid w:val="00A212A8"/>
    <w:rsid w:val="00A30951"/>
    <w:rsid w:val="00A30ED9"/>
    <w:rsid w:val="00A47369"/>
    <w:rsid w:val="00A66BFF"/>
    <w:rsid w:val="00A86755"/>
    <w:rsid w:val="00A96567"/>
    <w:rsid w:val="00AE7E4B"/>
    <w:rsid w:val="00B07009"/>
    <w:rsid w:val="00B10EC5"/>
    <w:rsid w:val="00B13F0F"/>
    <w:rsid w:val="00B50CF9"/>
    <w:rsid w:val="00BA5C4A"/>
    <w:rsid w:val="00BB1591"/>
    <w:rsid w:val="00BB166E"/>
    <w:rsid w:val="00BC49C7"/>
    <w:rsid w:val="00BD0934"/>
    <w:rsid w:val="00BE3D5C"/>
    <w:rsid w:val="00BE4741"/>
    <w:rsid w:val="00BF3181"/>
    <w:rsid w:val="00BF5006"/>
    <w:rsid w:val="00C26551"/>
    <w:rsid w:val="00C26929"/>
    <w:rsid w:val="00C4263A"/>
    <w:rsid w:val="00C45A07"/>
    <w:rsid w:val="00C6052D"/>
    <w:rsid w:val="00C70160"/>
    <w:rsid w:val="00C70797"/>
    <w:rsid w:val="00C71F37"/>
    <w:rsid w:val="00C7263A"/>
    <w:rsid w:val="00C73A5B"/>
    <w:rsid w:val="00C8053E"/>
    <w:rsid w:val="00C81D03"/>
    <w:rsid w:val="00C83636"/>
    <w:rsid w:val="00C842A0"/>
    <w:rsid w:val="00C85FD1"/>
    <w:rsid w:val="00C87633"/>
    <w:rsid w:val="00C94388"/>
    <w:rsid w:val="00C944AC"/>
    <w:rsid w:val="00CA07D8"/>
    <w:rsid w:val="00CB0F50"/>
    <w:rsid w:val="00CD1E6E"/>
    <w:rsid w:val="00CD604D"/>
    <w:rsid w:val="00CD6918"/>
    <w:rsid w:val="00CE45F4"/>
    <w:rsid w:val="00CF1519"/>
    <w:rsid w:val="00CF7972"/>
    <w:rsid w:val="00D131D9"/>
    <w:rsid w:val="00D16957"/>
    <w:rsid w:val="00D3641E"/>
    <w:rsid w:val="00D40D89"/>
    <w:rsid w:val="00D51C22"/>
    <w:rsid w:val="00D56394"/>
    <w:rsid w:val="00D6033A"/>
    <w:rsid w:val="00D6223F"/>
    <w:rsid w:val="00D82B13"/>
    <w:rsid w:val="00D86DD3"/>
    <w:rsid w:val="00D876F5"/>
    <w:rsid w:val="00D92642"/>
    <w:rsid w:val="00DB13EA"/>
    <w:rsid w:val="00DD6BFA"/>
    <w:rsid w:val="00DE2502"/>
    <w:rsid w:val="00E042C4"/>
    <w:rsid w:val="00E11CDD"/>
    <w:rsid w:val="00E2787A"/>
    <w:rsid w:val="00E33D2C"/>
    <w:rsid w:val="00E3493D"/>
    <w:rsid w:val="00E478E7"/>
    <w:rsid w:val="00E50A5F"/>
    <w:rsid w:val="00E63E42"/>
    <w:rsid w:val="00E7043C"/>
    <w:rsid w:val="00E974FD"/>
    <w:rsid w:val="00EB36EC"/>
    <w:rsid w:val="00ED250D"/>
    <w:rsid w:val="00EF093E"/>
    <w:rsid w:val="00F03E49"/>
    <w:rsid w:val="00F10698"/>
    <w:rsid w:val="00F3078E"/>
    <w:rsid w:val="00F50147"/>
    <w:rsid w:val="00F61AF3"/>
    <w:rsid w:val="00F73259"/>
    <w:rsid w:val="00F73CC9"/>
    <w:rsid w:val="00F75254"/>
    <w:rsid w:val="00F77190"/>
    <w:rsid w:val="00F82A22"/>
    <w:rsid w:val="00F8482A"/>
    <w:rsid w:val="00FB24EA"/>
    <w:rsid w:val="00FB3550"/>
    <w:rsid w:val="00FC35C9"/>
    <w:rsid w:val="00FD39E9"/>
    <w:rsid w:val="00FD5BCB"/>
    <w:rsid w:val="00FE61F8"/>
    <w:rsid w:val="00FF3AF9"/>
    <w:rsid w:val="02336D26"/>
    <w:rsid w:val="030B09ED"/>
    <w:rsid w:val="03167EF3"/>
    <w:rsid w:val="03645B68"/>
    <w:rsid w:val="03B334B3"/>
    <w:rsid w:val="058D655D"/>
    <w:rsid w:val="05AE7E8A"/>
    <w:rsid w:val="079571D9"/>
    <w:rsid w:val="083F1E02"/>
    <w:rsid w:val="095015A0"/>
    <w:rsid w:val="09D22E78"/>
    <w:rsid w:val="09F575DF"/>
    <w:rsid w:val="0BA4244E"/>
    <w:rsid w:val="0E2D17B6"/>
    <w:rsid w:val="129F70D5"/>
    <w:rsid w:val="14762431"/>
    <w:rsid w:val="162F6B89"/>
    <w:rsid w:val="169E2956"/>
    <w:rsid w:val="1732116C"/>
    <w:rsid w:val="176B4F38"/>
    <w:rsid w:val="178E0F6C"/>
    <w:rsid w:val="18E41F03"/>
    <w:rsid w:val="19E02499"/>
    <w:rsid w:val="1AD656F7"/>
    <w:rsid w:val="1C7A7277"/>
    <w:rsid w:val="1E05591B"/>
    <w:rsid w:val="1E970A2F"/>
    <w:rsid w:val="1F01551B"/>
    <w:rsid w:val="1F827ECA"/>
    <w:rsid w:val="207C0F5E"/>
    <w:rsid w:val="22DE0320"/>
    <w:rsid w:val="243831C0"/>
    <w:rsid w:val="24D952DF"/>
    <w:rsid w:val="24DA63AA"/>
    <w:rsid w:val="25755E8B"/>
    <w:rsid w:val="259D6F61"/>
    <w:rsid w:val="260A6BCE"/>
    <w:rsid w:val="26201245"/>
    <w:rsid w:val="27515D8D"/>
    <w:rsid w:val="28240C08"/>
    <w:rsid w:val="28B870F7"/>
    <w:rsid w:val="28E76A3E"/>
    <w:rsid w:val="2A676A03"/>
    <w:rsid w:val="2A730405"/>
    <w:rsid w:val="2B797BCA"/>
    <w:rsid w:val="2C162BAC"/>
    <w:rsid w:val="2C20190F"/>
    <w:rsid w:val="2DB31264"/>
    <w:rsid w:val="2E6F5323"/>
    <w:rsid w:val="2F75547E"/>
    <w:rsid w:val="311923CB"/>
    <w:rsid w:val="329352FC"/>
    <w:rsid w:val="33D6752F"/>
    <w:rsid w:val="34436806"/>
    <w:rsid w:val="34477245"/>
    <w:rsid w:val="344B79D3"/>
    <w:rsid w:val="36F25091"/>
    <w:rsid w:val="37630D09"/>
    <w:rsid w:val="378C647B"/>
    <w:rsid w:val="37F00780"/>
    <w:rsid w:val="37FE1C87"/>
    <w:rsid w:val="3BB80657"/>
    <w:rsid w:val="3BDB4E08"/>
    <w:rsid w:val="3D1256DB"/>
    <w:rsid w:val="3D297DBF"/>
    <w:rsid w:val="3EE57F6A"/>
    <w:rsid w:val="3FE51607"/>
    <w:rsid w:val="406A2016"/>
    <w:rsid w:val="43146DD3"/>
    <w:rsid w:val="436F7486"/>
    <w:rsid w:val="44DE0BBC"/>
    <w:rsid w:val="44E41D55"/>
    <w:rsid w:val="459910D0"/>
    <w:rsid w:val="461F1900"/>
    <w:rsid w:val="46200076"/>
    <w:rsid w:val="464C015C"/>
    <w:rsid w:val="466E1086"/>
    <w:rsid w:val="469A067B"/>
    <w:rsid w:val="47007A9C"/>
    <w:rsid w:val="474756FA"/>
    <w:rsid w:val="47496150"/>
    <w:rsid w:val="47973A65"/>
    <w:rsid w:val="47D321B2"/>
    <w:rsid w:val="47D9532A"/>
    <w:rsid w:val="47FB5820"/>
    <w:rsid w:val="488171D4"/>
    <w:rsid w:val="48DA1128"/>
    <w:rsid w:val="4CC0730F"/>
    <w:rsid w:val="4D094CFD"/>
    <w:rsid w:val="4D874F58"/>
    <w:rsid w:val="4E4E60B1"/>
    <w:rsid w:val="4FB24ED4"/>
    <w:rsid w:val="532E34CC"/>
    <w:rsid w:val="54345775"/>
    <w:rsid w:val="556507C0"/>
    <w:rsid w:val="558704E4"/>
    <w:rsid w:val="570430DD"/>
    <w:rsid w:val="57DC77AE"/>
    <w:rsid w:val="58425846"/>
    <w:rsid w:val="58C81D14"/>
    <w:rsid w:val="59335D18"/>
    <w:rsid w:val="59380AE5"/>
    <w:rsid w:val="59894C9A"/>
    <w:rsid w:val="59C25CE4"/>
    <w:rsid w:val="5A01366B"/>
    <w:rsid w:val="5B7D55E7"/>
    <w:rsid w:val="5E1503C4"/>
    <w:rsid w:val="5E666795"/>
    <w:rsid w:val="5E911053"/>
    <w:rsid w:val="5F533EEB"/>
    <w:rsid w:val="5F5E6962"/>
    <w:rsid w:val="5FD53D53"/>
    <w:rsid w:val="61C824F3"/>
    <w:rsid w:val="628750A1"/>
    <w:rsid w:val="64A64907"/>
    <w:rsid w:val="669E2144"/>
    <w:rsid w:val="67096A36"/>
    <w:rsid w:val="68C06B62"/>
    <w:rsid w:val="6A9F6087"/>
    <w:rsid w:val="6B162BB0"/>
    <w:rsid w:val="6BFE6E90"/>
    <w:rsid w:val="6CBE47AB"/>
    <w:rsid w:val="6E9722D4"/>
    <w:rsid w:val="6F4F7321"/>
    <w:rsid w:val="6F570003"/>
    <w:rsid w:val="70BB7030"/>
    <w:rsid w:val="71710358"/>
    <w:rsid w:val="721E0AC2"/>
    <w:rsid w:val="73245B47"/>
    <w:rsid w:val="73760248"/>
    <w:rsid w:val="74532F8F"/>
    <w:rsid w:val="74B81A10"/>
    <w:rsid w:val="74E17359"/>
    <w:rsid w:val="74FA668A"/>
    <w:rsid w:val="75325BF9"/>
    <w:rsid w:val="77172A18"/>
    <w:rsid w:val="78BA029A"/>
    <w:rsid w:val="79F75913"/>
    <w:rsid w:val="7A426821"/>
    <w:rsid w:val="7AC56736"/>
    <w:rsid w:val="7B5D2459"/>
    <w:rsid w:val="7C282AED"/>
    <w:rsid w:val="7C864F0B"/>
    <w:rsid w:val="7D85192B"/>
    <w:rsid w:val="7EE637B4"/>
    <w:rsid w:val="7F521233"/>
    <w:rsid w:val="7F55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576" w:lineRule="auto"/>
      <w:jc w:val="center"/>
      <w:outlineLvl w:val="0"/>
    </w:pPr>
    <w:rPr>
      <w:rFonts w:ascii="Times New Roman" w:hAnsi="Times New Roman" w:eastAsia="宋体" w:cs="Times New Roman"/>
      <w:b/>
      <w:kern w:val="44"/>
      <w:sz w:val="36"/>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4">
    <w:name w:val="Normal Indent"/>
    <w:basedOn w:val="1"/>
    <w:link w:val="23"/>
    <w:qFormat/>
    <w:uiPriority w:val="0"/>
    <w:pPr>
      <w:ind w:firstLine="420"/>
    </w:pPr>
    <w:rPr>
      <w:rFonts w:ascii="Times New Roman" w:hAnsi="Times New Roman" w:eastAsia="宋体" w:cs="Times New Roman"/>
      <w:szCs w:val="20"/>
    </w:rPr>
  </w:style>
  <w:style w:type="paragraph" w:styleId="5">
    <w:name w:val="Document Map"/>
    <w:basedOn w:val="1"/>
    <w:link w:val="19"/>
    <w:semiHidden/>
    <w:unhideWhenUsed/>
    <w:qFormat/>
    <w:uiPriority w:val="99"/>
    <w:rPr>
      <w:rFonts w:ascii="宋体" w:eastAsia="宋体"/>
      <w:sz w:val="18"/>
      <w:szCs w:val="18"/>
    </w:rPr>
  </w:style>
  <w:style w:type="paragraph" w:styleId="6">
    <w:name w:val="Body Text"/>
    <w:basedOn w:val="1"/>
    <w:link w:val="20"/>
    <w:unhideWhenUsed/>
    <w:qFormat/>
    <w:uiPriority w:val="99"/>
    <w:pPr>
      <w:spacing w:after="120"/>
    </w:pPr>
    <w:rPr>
      <w:rFonts w:hint="eastAsia"/>
    </w:rPr>
  </w:style>
  <w:style w:type="paragraph" w:styleId="7">
    <w:name w:val="Body Text Indent 2"/>
    <w:basedOn w:val="1"/>
    <w:next w:val="1"/>
    <w:qFormat/>
    <w:uiPriority w:val="0"/>
    <w:pPr>
      <w:widowControl/>
      <w:spacing w:line="360" w:lineRule="auto"/>
      <w:ind w:left="784"/>
      <w:jc w:val="left"/>
    </w:pPr>
    <w:rPr>
      <w:kern w:val="0"/>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nhideWhenUsed/>
    <w:qFormat/>
    <w:uiPriority w:val="99"/>
    <w:pPr>
      <w:widowControl/>
      <w:spacing w:before="100" w:beforeAutospacing="1" w:after="100" w:afterAutospacing="1"/>
      <w:jc w:val="left"/>
    </w:pPr>
    <w:rPr>
      <w:rFonts w:hint="eastAsia" w:ascii="宋体" w:hAnsi="宋体"/>
      <w:sz w:val="24"/>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223399"/>
      <w:u w:val="none"/>
    </w:rPr>
  </w:style>
  <w:style w:type="character" w:styleId="18">
    <w:name w:val="Hyperlink"/>
    <w:basedOn w:val="16"/>
    <w:semiHidden/>
    <w:unhideWhenUsed/>
    <w:qFormat/>
    <w:uiPriority w:val="99"/>
    <w:rPr>
      <w:color w:val="223399"/>
      <w:u w:val="none"/>
    </w:rPr>
  </w:style>
  <w:style w:type="character" w:customStyle="1" w:styleId="19">
    <w:name w:val="文档结构图 Char"/>
    <w:basedOn w:val="16"/>
    <w:link w:val="5"/>
    <w:semiHidden/>
    <w:qFormat/>
    <w:uiPriority w:val="99"/>
    <w:rPr>
      <w:rFonts w:ascii="宋体" w:eastAsia="宋体"/>
      <w:sz w:val="18"/>
      <w:szCs w:val="18"/>
    </w:rPr>
  </w:style>
  <w:style w:type="character" w:customStyle="1" w:styleId="20">
    <w:name w:val="正文文本 Char"/>
    <w:basedOn w:val="16"/>
    <w:link w:val="6"/>
    <w:qFormat/>
    <w:uiPriority w:val="99"/>
    <w:rPr>
      <w:rFonts w:asciiTheme="minorHAnsi" w:hAnsiTheme="minorHAnsi" w:eastAsiaTheme="minorEastAsia" w:cstheme="minorBidi"/>
      <w:kern w:val="2"/>
      <w:sz w:val="21"/>
      <w:szCs w:val="22"/>
    </w:rPr>
  </w:style>
  <w:style w:type="character" w:customStyle="1" w:styleId="21">
    <w:name w:val="页脚 Char"/>
    <w:basedOn w:val="16"/>
    <w:link w:val="9"/>
    <w:qFormat/>
    <w:uiPriority w:val="99"/>
    <w:rPr>
      <w:sz w:val="18"/>
      <w:szCs w:val="18"/>
    </w:rPr>
  </w:style>
  <w:style w:type="character" w:customStyle="1" w:styleId="22">
    <w:name w:val="页眉 Char"/>
    <w:basedOn w:val="16"/>
    <w:link w:val="10"/>
    <w:qFormat/>
    <w:uiPriority w:val="99"/>
    <w:rPr>
      <w:sz w:val="18"/>
      <w:szCs w:val="18"/>
    </w:rPr>
  </w:style>
  <w:style w:type="character" w:customStyle="1" w:styleId="23">
    <w:name w:val="正文缩进 Char"/>
    <w:basedOn w:val="16"/>
    <w:link w:val="4"/>
    <w:qFormat/>
    <w:uiPriority w:val="0"/>
    <w:rPr>
      <w:kern w:val="2"/>
      <w:sz w:val="21"/>
    </w:rPr>
  </w:style>
  <w:style w:type="paragraph" w:styleId="24">
    <w:name w:val="List Paragraph"/>
    <w:basedOn w:val="1"/>
    <w:unhideWhenUsed/>
    <w:qFormat/>
    <w:uiPriority w:val="99"/>
    <w:pPr>
      <w:ind w:firstLine="420" w:firstLineChars="200"/>
    </w:pPr>
  </w:style>
  <w:style w:type="character" w:customStyle="1" w:styleId="25">
    <w:name w:val="批注框文本 Char"/>
    <w:basedOn w:val="16"/>
    <w:link w:val="8"/>
    <w:semiHidden/>
    <w:qFormat/>
    <w:uiPriority w:val="99"/>
    <w:rPr>
      <w:rFonts w:asciiTheme="minorHAnsi" w:hAnsiTheme="minorHAnsi" w:eastAsiaTheme="minorEastAsia" w:cstheme="minorBidi"/>
      <w:kern w:val="2"/>
      <w:sz w:val="18"/>
      <w:szCs w:val="18"/>
    </w:rPr>
  </w:style>
  <w:style w:type="paragraph" w:customStyle="1" w:styleId="26">
    <w:name w:val="评价"/>
    <w:basedOn w:val="1"/>
    <w:qFormat/>
    <w:uiPriority w:val="0"/>
    <w:pPr>
      <w:spacing w:before="100" w:beforeAutospacing="1" w:afterLines="20"/>
      <w:ind w:firstLine="1446" w:firstLineChars="200"/>
    </w:pPr>
    <w:rPr>
      <w:rFonts w:ascii="Times New Roman" w:hAnsi="Times New Roman" w:eastAsia="宋体" w:cs="Times New Roman"/>
      <w:szCs w:val="21"/>
    </w:rPr>
  </w:style>
  <w:style w:type="character" w:customStyle="1" w:styleId="27">
    <w:name w:val="标题 1 Char"/>
    <w:basedOn w:val="16"/>
    <w:link w:val="3"/>
    <w:qFormat/>
    <w:uiPriority w:val="9"/>
    <w:rPr>
      <w:b/>
      <w:kern w:val="44"/>
      <w:sz w:val="36"/>
      <w:szCs w:val="24"/>
    </w:rPr>
  </w:style>
  <w:style w:type="paragraph" w:customStyle="1" w:styleId="28">
    <w:name w:val="p3"/>
    <w:basedOn w:val="1"/>
    <w:unhideWhenUsed/>
    <w:qFormat/>
    <w:uiPriority w:val="0"/>
    <w:pPr>
      <w:spacing w:line="30" w:lineRule="atLeast"/>
      <w:jc w:val="center"/>
    </w:pPr>
    <w:rPr>
      <w:rFonts w:ascii="宋体" w:hAnsi="宋体" w:eastAsia="宋体" w:cs="宋体"/>
      <w:sz w:val="36"/>
      <w:szCs w:val="36"/>
    </w:rPr>
  </w:style>
  <w:style w:type="character" w:customStyle="1" w:styleId="29">
    <w:name w:val="font2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508</Words>
  <Characters>2897</Characters>
  <Lines>24</Lines>
  <Paragraphs>6</Paragraphs>
  <TotalTime>1</TotalTime>
  <ScaleCrop>false</ScaleCrop>
  <LinksUpToDate>false</LinksUpToDate>
  <CharactersWithSpaces>3399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2019-08-07T07:59:00Z</dcterms:created>
  <dc:creator>陈灵军</dc:creator>
  <cp:lastModifiedBy>方思源</cp:lastModifiedBy>
  <cp:lastPrinted>2021-03-08T01:34:00Z</cp:lastPrinted>
  <dcterms:modified xsi:type="dcterms:W3CDTF">2021-09-14T08:16:28Z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4691A83DC7024FD6A3D7F81D26380AC9</vt:lpwstr>
  </property>
</Properties>
</file>