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97" w:rsidRDefault="00D12525">
      <w:pPr>
        <w:jc w:val="center"/>
        <w:rPr>
          <w:rFonts w:ascii="微软雅黑" w:eastAsia="微软雅黑" w:hAnsi="微软雅黑"/>
          <w:sz w:val="30"/>
          <w:szCs w:val="30"/>
        </w:rPr>
      </w:pPr>
      <w:r w:rsidRPr="00D12525">
        <w:rPr>
          <w:rFonts w:ascii="微软雅黑" w:eastAsia="微软雅黑" w:hAnsi="微软雅黑" w:hint="eastAsia"/>
          <w:sz w:val="30"/>
          <w:szCs w:val="30"/>
          <w:u w:val="single"/>
        </w:rPr>
        <w:t>罗湖区人民医院工会</w:t>
      </w:r>
      <w:r w:rsidR="0051700F">
        <w:rPr>
          <w:rFonts w:ascii="微软雅黑" w:eastAsia="微软雅黑" w:hAnsi="微软雅黑" w:hint="eastAsia"/>
          <w:sz w:val="30"/>
          <w:szCs w:val="30"/>
          <w:u w:val="single"/>
        </w:rPr>
        <w:t>及社管中心分会</w:t>
      </w:r>
      <w:r w:rsidRPr="00D12525">
        <w:rPr>
          <w:rFonts w:ascii="微软雅黑" w:eastAsia="微软雅黑" w:hAnsi="微软雅黑" w:hint="eastAsia"/>
          <w:sz w:val="30"/>
          <w:szCs w:val="30"/>
          <w:u w:val="single"/>
        </w:rPr>
        <w:t>会员</w:t>
      </w:r>
      <w:r w:rsidR="0051700F">
        <w:rPr>
          <w:rFonts w:ascii="微软雅黑" w:eastAsia="微软雅黑" w:hAnsi="微软雅黑" w:hint="eastAsia"/>
          <w:sz w:val="30"/>
          <w:szCs w:val="30"/>
          <w:u w:val="single"/>
        </w:rPr>
        <w:t>年度</w:t>
      </w:r>
      <w:r w:rsidRPr="00D12525">
        <w:rPr>
          <w:rFonts w:ascii="微软雅黑" w:eastAsia="微软雅黑" w:hAnsi="微软雅黑" w:hint="eastAsia"/>
          <w:sz w:val="30"/>
          <w:szCs w:val="30"/>
          <w:u w:val="single"/>
        </w:rPr>
        <w:t>“提货卷”采购项目</w:t>
      </w:r>
      <w:r w:rsidR="0053785E">
        <w:rPr>
          <w:rFonts w:ascii="微软雅黑" w:eastAsia="微软雅黑" w:hAnsi="微软雅黑" w:hint="eastAsia"/>
          <w:sz w:val="30"/>
          <w:szCs w:val="30"/>
        </w:rPr>
        <w:t>评分表</w:t>
      </w:r>
    </w:p>
    <w:p w:rsidR="00143797" w:rsidRDefault="0053785E">
      <w:pPr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24"/>
        </w:rPr>
        <w:t>投标公司</w:t>
      </w:r>
      <w:r>
        <w:rPr>
          <w:rFonts w:ascii="微软雅黑" w:eastAsia="微软雅黑" w:hAnsi="微软雅黑"/>
          <w:sz w:val="24"/>
        </w:rPr>
        <w:t>:</w:t>
      </w:r>
      <w:r w:rsidR="00BF5F0A">
        <w:rPr>
          <w:rFonts w:ascii="微软雅黑" w:eastAsia="微软雅黑" w:hAnsi="微软雅黑" w:hint="eastAsia"/>
          <w:b/>
          <w:sz w:val="24"/>
          <w:u w:val="single"/>
        </w:rPr>
        <w:t>XXX</w:t>
      </w:r>
      <w:r>
        <w:rPr>
          <w:rFonts w:ascii="微软雅黑" w:eastAsia="微软雅黑" w:hAnsi="微软雅黑" w:hint="eastAsia"/>
          <w:b/>
          <w:sz w:val="24"/>
          <w:u w:val="single"/>
        </w:rPr>
        <w:t>有限公司</w:t>
      </w:r>
      <w:r>
        <w:rPr>
          <w:rFonts w:ascii="微软雅黑" w:eastAsia="微软雅黑" w:hAnsi="微软雅黑"/>
          <w:sz w:val="24"/>
          <w:u w:val="single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         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5"/>
        <w:gridCol w:w="1822"/>
        <w:gridCol w:w="709"/>
        <w:gridCol w:w="10347"/>
        <w:gridCol w:w="993"/>
      </w:tblGrid>
      <w:tr w:rsidR="00143797" w:rsidTr="0053785E">
        <w:trPr>
          <w:trHeight w:val="441"/>
        </w:trPr>
        <w:tc>
          <w:tcPr>
            <w:tcW w:w="1405" w:type="dxa"/>
          </w:tcPr>
          <w:p w:rsidR="00143797" w:rsidRDefault="0053785E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评分类别</w:t>
            </w:r>
          </w:p>
        </w:tc>
        <w:tc>
          <w:tcPr>
            <w:tcW w:w="1822" w:type="dxa"/>
          </w:tcPr>
          <w:p w:rsidR="00143797" w:rsidRDefault="0053785E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评分项目</w:t>
            </w:r>
          </w:p>
        </w:tc>
        <w:tc>
          <w:tcPr>
            <w:tcW w:w="709" w:type="dxa"/>
          </w:tcPr>
          <w:p w:rsidR="00143797" w:rsidRDefault="0053785E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分值</w:t>
            </w:r>
          </w:p>
        </w:tc>
        <w:tc>
          <w:tcPr>
            <w:tcW w:w="10347" w:type="dxa"/>
          </w:tcPr>
          <w:p w:rsidR="00143797" w:rsidRDefault="0053785E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评分规则</w:t>
            </w:r>
          </w:p>
        </w:tc>
        <w:tc>
          <w:tcPr>
            <w:tcW w:w="993" w:type="dxa"/>
          </w:tcPr>
          <w:p w:rsidR="00143797" w:rsidRDefault="0053785E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得分</w:t>
            </w:r>
          </w:p>
        </w:tc>
      </w:tr>
      <w:tr w:rsidR="00143797" w:rsidTr="0053785E">
        <w:tc>
          <w:tcPr>
            <w:tcW w:w="1405" w:type="dxa"/>
            <w:vMerge w:val="restart"/>
            <w:vAlign w:val="center"/>
          </w:tcPr>
          <w:p w:rsidR="00143797" w:rsidRDefault="005378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商务分</w:t>
            </w:r>
          </w:p>
          <w:p w:rsidR="00143797" w:rsidRDefault="0053785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宋体" w:hAnsi="宋体" w:hint="eastAsia"/>
              </w:rPr>
              <w:t>（总分</w:t>
            </w:r>
            <w:r w:rsidR="008A5E2C">
              <w:rPr>
                <w:rFonts w:ascii="宋体" w:hAnsi="宋体" w:hint="eastAsia"/>
              </w:rPr>
              <w:t>30</w:t>
            </w:r>
            <w:r>
              <w:rPr>
                <w:rFonts w:ascii="宋体" w:hAnsi="宋体" w:hint="eastAsia"/>
              </w:rPr>
              <w:t>分）</w:t>
            </w:r>
          </w:p>
        </w:tc>
        <w:tc>
          <w:tcPr>
            <w:tcW w:w="1822" w:type="dxa"/>
            <w:vAlign w:val="center"/>
          </w:tcPr>
          <w:p w:rsidR="00143797" w:rsidRDefault="0053785E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  <w:color w:val="000000"/>
              </w:rPr>
              <w:t>经营</w:t>
            </w:r>
            <w:r w:rsidR="00DD19AA">
              <w:rPr>
                <w:rFonts w:hint="eastAsia"/>
                <w:color w:val="000000"/>
              </w:rPr>
              <w:t>执照</w:t>
            </w:r>
          </w:p>
        </w:tc>
        <w:tc>
          <w:tcPr>
            <w:tcW w:w="709" w:type="dxa"/>
            <w:vAlign w:val="center"/>
          </w:tcPr>
          <w:p w:rsidR="00143797" w:rsidRDefault="008A5E2C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143797" w:rsidRDefault="0053785E" w:rsidP="00D12525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投标人具备履行合同能力的中华人民共和国境内注册的法人，提供营业执照及经营范围内容得</w:t>
            </w:r>
            <w:r w:rsidR="008A5E2C"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分，仅提供其中一项得</w:t>
            </w:r>
            <w:r w:rsidR="008A5E2C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 w:val="restart"/>
          </w:tcPr>
          <w:p w:rsidR="00143797" w:rsidRDefault="00143797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D19AA" w:rsidTr="0053785E">
        <w:trPr>
          <w:trHeight w:val="486"/>
        </w:trPr>
        <w:tc>
          <w:tcPr>
            <w:tcW w:w="1405" w:type="dxa"/>
            <w:vMerge/>
            <w:vAlign w:val="center"/>
          </w:tcPr>
          <w:p w:rsidR="00DD19AA" w:rsidRDefault="00DD19A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D19AA" w:rsidRDefault="00DD19AA" w:rsidP="004F4DC0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经营资质证明</w:t>
            </w:r>
          </w:p>
        </w:tc>
        <w:tc>
          <w:tcPr>
            <w:tcW w:w="709" w:type="dxa"/>
            <w:vAlign w:val="center"/>
          </w:tcPr>
          <w:p w:rsidR="00DD19AA" w:rsidRDefault="00DD6320" w:rsidP="004F4DC0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10347" w:type="dxa"/>
            <w:vAlign w:val="center"/>
          </w:tcPr>
          <w:p w:rsidR="00DD19AA" w:rsidRDefault="00DD19AA" w:rsidP="004F4DC0">
            <w:pPr>
              <w:rPr>
                <w:rFonts w:eastAsia="微软雅黑"/>
              </w:rPr>
            </w:pPr>
            <w:r>
              <w:rPr>
                <w:rFonts w:ascii="宋体" w:hAnsi="宋体" w:hint="eastAsia"/>
              </w:rPr>
              <w:t>投标人</w:t>
            </w:r>
            <w:r w:rsidRPr="000E2DCF">
              <w:rPr>
                <w:rFonts w:asciiTheme="minorEastAsia" w:eastAsiaTheme="minorEastAsia" w:hAnsiTheme="minorEastAsia" w:cstheme="minorEastAsia" w:hint="eastAsia"/>
              </w:rPr>
              <w:t>提供食品流通许可证、食盐零售许可证、食品卫生许可证</w:t>
            </w:r>
            <w:r>
              <w:rPr>
                <w:rFonts w:asciiTheme="minorEastAsia" w:eastAsiaTheme="minorEastAsia" w:hAnsiTheme="minorEastAsia" w:cstheme="minorEastAsia" w:hint="eastAsia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</w:rPr>
              <w:t>满足三个</w:t>
            </w:r>
            <w:r>
              <w:rPr>
                <w:rFonts w:asciiTheme="minorEastAsia" w:eastAsiaTheme="minorEastAsia" w:hAnsiTheme="minorEastAsia" w:cstheme="minorEastAsia" w:hint="eastAsia"/>
              </w:rPr>
              <w:t>证明得</w:t>
            </w:r>
            <w:r w:rsidR="00DD6320">
              <w:rPr>
                <w:rFonts w:asciiTheme="minorEastAsia" w:eastAsiaTheme="minorEastAsia" w:hAnsiTheme="minorEastAsia" w:cstheme="minorEastAsia" w:hint="eastAsia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</w:rPr>
              <w:t>分，</w:t>
            </w:r>
            <w:r>
              <w:rPr>
                <w:rFonts w:asciiTheme="minorEastAsia" w:eastAsiaTheme="minorEastAsia" w:hAnsiTheme="minorEastAsia" w:cstheme="minorEastAsia" w:hint="eastAsia"/>
              </w:rPr>
              <w:t>少一证</w:t>
            </w:r>
            <w:r>
              <w:rPr>
                <w:rFonts w:asciiTheme="minorEastAsia" w:eastAsiaTheme="minorEastAsia" w:hAnsiTheme="minorEastAsia" w:cstheme="minorEastAsia" w:hint="eastAsia"/>
              </w:rPr>
              <w:t>得0分。</w:t>
            </w:r>
          </w:p>
        </w:tc>
        <w:tc>
          <w:tcPr>
            <w:tcW w:w="993" w:type="dxa"/>
            <w:vMerge/>
          </w:tcPr>
          <w:p w:rsidR="00DD19AA" w:rsidRDefault="00DD19AA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DD19AA" w:rsidTr="0053785E">
        <w:trPr>
          <w:trHeight w:val="486"/>
        </w:trPr>
        <w:tc>
          <w:tcPr>
            <w:tcW w:w="1405" w:type="dxa"/>
            <w:vMerge/>
            <w:vAlign w:val="center"/>
          </w:tcPr>
          <w:p w:rsidR="00DD19AA" w:rsidRDefault="00DD19AA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DD19AA" w:rsidRDefault="00DD19AA">
            <w:pPr>
              <w:widowControl/>
              <w:jc w:val="left"/>
            </w:pPr>
            <w:r>
              <w:rPr>
                <w:rFonts w:hint="eastAsia"/>
              </w:rPr>
              <w:t>授权资料</w:t>
            </w:r>
          </w:p>
        </w:tc>
        <w:tc>
          <w:tcPr>
            <w:tcW w:w="709" w:type="dxa"/>
            <w:vAlign w:val="center"/>
          </w:tcPr>
          <w:p w:rsidR="00DD19AA" w:rsidRDefault="00DD19AA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DD19AA" w:rsidRDefault="00DD19AA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投标人具备</w:t>
            </w:r>
            <w:r w:rsidRPr="00046F55">
              <w:rPr>
                <w:rFonts w:ascii="宋体" w:hAnsi="宋体" w:hint="eastAsia"/>
              </w:rPr>
              <w:t>法人代表证明</w:t>
            </w:r>
            <w:r>
              <w:rPr>
                <w:rFonts w:ascii="宋体" w:hAnsi="宋体" w:hint="eastAsia"/>
              </w:rPr>
              <w:t>、</w:t>
            </w:r>
            <w:r w:rsidRPr="00046F55">
              <w:rPr>
                <w:rFonts w:ascii="宋体" w:hAnsi="宋体" w:hint="eastAsia"/>
              </w:rPr>
              <w:t>法人授权委托证明</w:t>
            </w:r>
            <w:r>
              <w:rPr>
                <w:rFonts w:ascii="宋体" w:hAnsi="宋体" w:hint="eastAsia"/>
              </w:rPr>
              <w:t>及</w:t>
            </w:r>
            <w:r w:rsidRPr="00046F55">
              <w:rPr>
                <w:rFonts w:ascii="宋体" w:hAnsi="宋体" w:hint="eastAsia"/>
              </w:rPr>
              <w:t>经办人身份证复印件</w:t>
            </w:r>
            <w:r>
              <w:rPr>
                <w:rFonts w:ascii="宋体" w:hAnsi="宋体" w:hint="eastAsia"/>
              </w:rPr>
              <w:t>资料得5分</w:t>
            </w:r>
            <w:r>
              <w:rPr>
                <w:rFonts w:hint="eastAsia"/>
              </w:rPr>
              <w:t>，不提供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993" w:type="dxa"/>
            <w:vMerge/>
          </w:tcPr>
          <w:p w:rsidR="00DD19AA" w:rsidRDefault="00DD19AA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8A5E2C" w:rsidTr="0053785E">
        <w:trPr>
          <w:trHeight w:val="486"/>
        </w:trPr>
        <w:tc>
          <w:tcPr>
            <w:tcW w:w="1405" w:type="dxa"/>
            <w:vMerge/>
            <w:vAlign w:val="center"/>
          </w:tcPr>
          <w:p w:rsidR="008A5E2C" w:rsidRDefault="008A5E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8A5E2C" w:rsidRDefault="008A5E2C" w:rsidP="004F4DC0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</w:rPr>
              <w:t>诚信体系</w:t>
            </w:r>
          </w:p>
        </w:tc>
        <w:tc>
          <w:tcPr>
            <w:tcW w:w="709" w:type="dxa"/>
            <w:vAlign w:val="center"/>
          </w:tcPr>
          <w:p w:rsidR="008A5E2C" w:rsidRDefault="008A5E2C" w:rsidP="004F4DC0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8A5E2C" w:rsidRDefault="008A5E2C" w:rsidP="004F4DC0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提供近期企业诚信记录网页截图，</w:t>
            </w:r>
            <w:r>
              <w:rPr>
                <w:rFonts w:ascii="宋体" w:hAnsi="宋体" w:hint="eastAsia"/>
              </w:rPr>
              <w:t>每提供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个得1分，最高5分</w:t>
            </w:r>
            <w:r>
              <w:rPr>
                <w:rFonts w:hint="eastAsia"/>
              </w:rPr>
              <w:t>，不提供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993" w:type="dxa"/>
            <w:vMerge/>
          </w:tcPr>
          <w:p w:rsidR="008A5E2C" w:rsidRDefault="008A5E2C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8A5E2C" w:rsidTr="0053785E">
        <w:trPr>
          <w:trHeight w:val="486"/>
        </w:trPr>
        <w:tc>
          <w:tcPr>
            <w:tcW w:w="1405" w:type="dxa"/>
            <w:vMerge/>
            <w:vAlign w:val="center"/>
          </w:tcPr>
          <w:p w:rsidR="008A5E2C" w:rsidRDefault="008A5E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22" w:type="dxa"/>
            <w:vAlign w:val="center"/>
          </w:tcPr>
          <w:p w:rsidR="008A5E2C" w:rsidRDefault="008A5E2C" w:rsidP="004F4DC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服务承诺</w:t>
            </w:r>
          </w:p>
        </w:tc>
        <w:tc>
          <w:tcPr>
            <w:tcW w:w="709" w:type="dxa"/>
            <w:vAlign w:val="center"/>
          </w:tcPr>
          <w:p w:rsidR="008A5E2C" w:rsidRDefault="008A5E2C" w:rsidP="004F4DC0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8A5E2C" w:rsidRDefault="008A5E2C" w:rsidP="004F4DC0"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供服务承诺证明评分：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供服务承诺得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8A5E2C" w:rsidRDefault="008A5E2C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8A5E2C" w:rsidTr="0053785E">
        <w:trPr>
          <w:trHeight w:val="371"/>
        </w:trPr>
        <w:tc>
          <w:tcPr>
            <w:tcW w:w="1405" w:type="dxa"/>
            <w:vMerge w:val="restart"/>
            <w:vAlign w:val="center"/>
          </w:tcPr>
          <w:p w:rsidR="008A5E2C" w:rsidRDefault="008A5E2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技术评分</w:t>
            </w:r>
          </w:p>
          <w:p w:rsidR="008A5E2C" w:rsidRDefault="008A5E2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（50分）</w:t>
            </w:r>
          </w:p>
        </w:tc>
        <w:tc>
          <w:tcPr>
            <w:tcW w:w="1822" w:type="dxa"/>
            <w:vAlign w:val="center"/>
          </w:tcPr>
          <w:p w:rsidR="008A5E2C" w:rsidRDefault="008A5E2C">
            <w:pPr>
              <w:widowControl/>
              <w:jc w:val="left"/>
              <w:rPr>
                <w:rFonts w:ascii="宋体" w:hAnsi="宋体"/>
              </w:rPr>
            </w:pPr>
            <w:r w:rsidRPr="00046F55">
              <w:rPr>
                <w:rFonts w:ascii="宋体" w:hAnsi="宋体" w:hint="eastAsia"/>
              </w:rPr>
              <w:t>大型连锁商场证明</w:t>
            </w:r>
          </w:p>
        </w:tc>
        <w:tc>
          <w:tcPr>
            <w:tcW w:w="709" w:type="dxa"/>
            <w:vAlign w:val="center"/>
          </w:tcPr>
          <w:p w:rsidR="008A5E2C" w:rsidRDefault="008A5E2C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30</w:t>
            </w:r>
          </w:p>
        </w:tc>
        <w:tc>
          <w:tcPr>
            <w:tcW w:w="10347" w:type="dxa"/>
            <w:vAlign w:val="center"/>
          </w:tcPr>
          <w:p w:rsidR="008A5E2C" w:rsidRDefault="008A5E2C" w:rsidP="00046F5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投标人提供全市各区均有</w:t>
            </w:r>
            <w:r w:rsidRPr="00046F55">
              <w:rPr>
                <w:rFonts w:ascii="宋体" w:hAnsi="宋体" w:hint="eastAsia"/>
              </w:rPr>
              <w:t>大型连锁商场</w:t>
            </w:r>
            <w:r>
              <w:rPr>
                <w:rFonts w:ascii="宋体" w:hAnsi="宋体" w:hint="eastAsia"/>
              </w:rPr>
              <w:t>布点</w:t>
            </w:r>
            <w:r w:rsidRPr="00046F55">
              <w:rPr>
                <w:rFonts w:ascii="宋体" w:hAnsi="宋体" w:hint="eastAsia"/>
              </w:rPr>
              <w:t>证明</w:t>
            </w:r>
            <w:r>
              <w:rPr>
                <w:rFonts w:ascii="宋体" w:hAnsi="宋体" w:hint="eastAsia"/>
              </w:rPr>
              <w:t>（其中</w:t>
            </w:r>
            <w:r w:rsidRPr="0019211D">
              <w:rPr>
                <w:rFonts w:ascii="宋体" w:hAnsi="宋体" w:hint="eastAsia"/>
              </w:rPr>
              <w:t>罗湖区、福田区、南山区、宝安区、龙岗区须有两家（含）以上</w:t>
            </w:r>
            <w:r>
              <w:rPr>
                <w:rFonts w:ascii="宋体" w:hAnsi="宋体" w:hint="eastAsia"/>
              </w:rPr>
              <w:t>，证明文件可以营业执照复印件或</w:t>
            </w:r>
            <w:r w:rsidRPr="00046F55">
              <w:rPr>
                <w:rFonts w:ascii="宋体" w:hAnsi="宋体" w:hint="eastAsia"/>
              </w:rPr>
              <w:t>商场</w:t>
            </w:r>
            <w:r>
              <w:rPr>
                <w:rFonts w:ascii="宋体" w:hAnsi="宋体" w:hint="eastAsia"/>
              </w:rPr>
              <w:t>总部证明资料）评分，均满足条件得30分，每少</w:t>
            </w:r>
            <w:proofErr w:type="gramStart"/>
            <w:r>
              <w:rPr>
                <w:rFonts w:ascii="宋体" w:hAnsi="宋体" w:hint="eastAsia"/>
              </w:rPr>
              <w:t>一个区扣3分</w:t>
            </w:r>
            <w:proofErr w:type="gramEnd"/>
            <w:r>
              <w:rPr>
                <w:rFonts w:ascii="宋体" w:hAnsi="宋体" w:hint="eastAsia"/>
              </w:rPr>
              <w:t>（其中</w:t>
            </w:r>
            <w:r w:rsidRPr="0019211D">
              <w:rPr>
                <w:rFonts w:ascii="宋体" w:hAnsi="宋体" w:hint="eastAsia"/>
              </w:rPr>
              <w:t>罗湖区、福田区、南山区、宝安区、龙岗区</w:t>
            </w:r>
            <w:r>
              <w:rPr>
                <w:rFonts w:ascii="宋体" w:hAnsi="宋体" w:hint="eastAsia"/>
              </w:rPr>
              <w:t>少一家扣1分），不提供得</w:t>
            </w:r>
            <w:r>
              <w:rPr>
                <w:rFonts w:asci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 w:val="restart"/>
          </w:tcPr>
          <w:p w:rsidR="008A5E2C" w:rsidRDefault="008A5E2C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8A5E2C" w:rsidTr="0053785E">
        <w:trPr>
          <w:trHeight w:val="419"/>
        </w:trPr>
        <w:tc>
          <w:tcPr>
            <w:tcW w:w="1405" w:type="dxa"/>
            <w:vMerge/>
          </w:tcPr>
          <w:p w:rsidR="008A5E2C" w:rsidRDefault="008A5E2C">
            <w:pPr>
              <w:rPr>
                <w:rFonts w:ascii="宋体" w:hAnsi="宋体"/>
              </w:rPr>
            </w:pPr>
          </w:p>
        </w:tc>
        <w:tc>
          <w:tcPr>
            <w:tcW w:w="1822" w:type="dxa"/>
            <w:vAlign w:val="center"/>
          </w:tcPr>
          <w:p w:rsidR="008A5E2C" w:rsidRDefault="008A5E2C" w:rsidP="004F4DC0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项目业绩</w:t>
            </w:r>
          </w:p>
        </w:tc>
        <w:tc>
          <w:tcPr>
            <w:tcW w:w="709" w:type="dxa"/>
            <w:vAlign w:val="center"/>
          </w:tcPr>
          <w:p w:rsidR="008A5E2C" w:rsidRDefault="008A5E2C" w:rsidP="004F4DC0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</w:t>
            </w:r>
            <w:r>
              <w:rPr>
                <w:rFonts w:ascii="宋体" w:hAnsi="宋体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8A5E2C" w:rsidRDefault="008A5E2C" w:rsidP="004F4DC0">
            <w:pPr>
              <w:widowControl/>
              <w:jc w:val="left"/>
            </w:pPr>
            <w:r>
              <w:rPr>
                <w:rFonts w:ascii="宋体" w:hAnsi="宋体" w:hint="eastAsia"/>
              </w:rPr>
              <w:t>投标人提供</w:t>
            </w:r>
            <w:r>
              <w:rPr>
                <w:rFonts w:ascii="宋体" w:hAnsi="宋体"/>
              </w:rPr>
              <w:t>2016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日起至今大型国有企业案例合同，每提供一个得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分，最高得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 w:hint="eastAsia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8A5E2C" w:rsidRDefault="008A5E2C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8A5E2C" w:rsidTr="0053785E">
        <w:trPr>
          <w:trHeight w:val="419"/>
        </w:trPr>
        <w:tc>
          <w:tcPr>
            <w:tcW w:w="1405" w:type="dxa"/>
            <w:vMerge/>
          </w:tcPr>
          <w:p w:rsidR="008A5E2C" w:rsidRDefault="008A5E2C">
            <w:pPr>
              <w:rPr>
                <w:rFonts w:ascii="宋体" w:hAnsi="宋体"/>
              </w:rPr>
            </w:pPr>
          </w:p>
        </w:tc>
        <w:tc>
          <w:tcPr>
            <w:tcW w:w="1822" w:type="dxa"/>
            <w:vAlign w:val="center"/>
          </w:tcPr>
          <w:p w:rsidR="008A5E2C" w:rsidRDefault="008A5E2C">
            <w:pPr>
              <w:widowControl/>
              <w:jc w:val="left"/>
              <w:rPr>
                <w:rFonts w:ascii="宋体" w:hAnsi="宋体"/>
              </w:rPr>
            </w:pPr>
            <w:r w:rsidRPr="00DA0257">
              <w:rPr>
                <w:rFonts w:ascii="宋体" w:hAnsi="宋体" w:hint="eastAsia"/>
              </w:rPr>
              <w:t>提供样品</w:t>
            </w:r>
          </w:p>
        </w:tc>
        <w:tc>
          <w:tcPr>
            <w:tcW w:w="709" w:type="dxa"/>
            <w:vAlign w:val="center"/>
          </w:tcPr>
          <w:p w:rsidR="008A5E2C" w:rsidRDefault="008A5E2C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5</w:t>
            </w:r>
          </w:p>
        </w:tc>
        <w:tc>
          <w:tcPr>
            <w:tcW w:w="10347" w:type="dxa"/>
            <w:vAlign w:val="center"/>
          </w:tcPr>
          <w:p w:rsidR="008A5E2C" w:rsidRDefault="008A5E2C">
            <w:r>
              <w:rPr>
                <w:rFonts w:ascii="宋体" w:hAnsi="宋体" w:hint="eastAsia"/>
              </w:rPr>
              <w:t>投标人</w:t>
            </w:r>
            <w:r w:rsidRPr="00DA0257">
              <w:rPr>
                <w:rFonts w:ascii="宋体" w:hAnsi="宋体" w:hint="eastAsia"/>
              </w:rPr>
              <w:t>提供 “提货</w:t>
            </w:r>
            <w:r>
              <w:rPr>
                <w:rFonts w:ascii="宋体" w:hAnsi="宋体" w:hint="eastAsia"/>
              </w:rPr>
              <w:t>卷</w:t>
            </w:r>
            <w:r w:rsidRPr="00DA0257">
              <w:rPr>
                <w:rFonts w:ascii="宋体" w:hAnsi="宋体" w:hint="eastAsia"/>
              </w:rPr>
              <w:t>”样品</w:t>
            </w:r>
            <w:r>
              <w:rPr>
                <w:rFonts w:ascii="宋体" w:hAnsi="宋体" w:hint="eastAsia"/>
              </w:rPr>
              <w:t>得5分，不提供得</w:t>
            </w:r>
            <w:r>
              <w:rPr>
                <w:rFonts w:asci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  <w:tc>
          <w:tcPr>
            <w:tcW w:w="993" w:type="dxa"/>
            <w:vMerge/>
          </w:tcPr>
          <w:p w:rsidR="008A5E2C" w:rsidRDefault="008A5E2C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8A5E2C" w:rsidTr="0053785E">
        <w:tc>
          <w:tcPr>
            <w:tcW w:w="1405" w:type="dxa"/>
          </w:tcPr>
          <w:p w:rsidR="008A5E2C" w:rsidRDefault="008A5E2C" w:rsidP="0070209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价格评分</w:t>
            </w:r>
          </w:p>
          <w:p w:rsidR="008A5E2C" w:rsidRDefault="008A5E2C" w:rsidP="0070209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宋体" w:hAnsi="宋体" w:hint="eastAsia"/>
              </w:rPr>
              <w:t>（2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分）</w:t>
            </w:r>
          </w:p>
        </w:tc>
        <w:tc>
          <w:tcPr>
            <w:tcW w:w="1822" w:type="dxa"/>
            <w:vAlign w:val="center"/>
          </w:tcPr>
          <w:p w:rsidR="008A5E2C" w:rsidRDefault="008A5E2C" w:rsidP="009F72C9">
            <w:pPr>
              <w:widowControl/>
              <w:jc w:val="left"/>
            </w:pPr>
            <w:r>
              <w:rPr>
                <w:rFonts w:hint="eastAsia"/>
              </w:rPr>
              <w:t>价格分</w:t>
            </w:r>
          </w:p>
        </w:tc>
        <w:tc>
          <w:tcPr>
            <w:tcW w:w="709" w:type="dxa"/>
            <w:vAlign w:val="center"/>
          </w:tcPr>
          <w:p w:rsidR="008A5E2C" w:rsidRDefault="008A5E2C" w:rsidP="009F72C9"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/>
                <w:b/>
                <w:kern w:val="0"/>
              </w:rPr>
              <w:t>20</w:t>
            </w:r>
          </w:p>
        </w:tc>
        <w:tc>
          <w:tcPr>
            <w:tcW w:w="10347" w:type="dxa"/>
            <w:vAlign w:val="center"/>
          </w:tcPr>
          <w:p w:rsidR="008A5E2C" w:rsidRDefault="008A5E2C" w:rsidP="009F72C9">
            <w:r>
              <w:rPr>
                <w:rFonts w:ascii="宋体" w:hAnsi="宋体" w:hint="eastAsia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ascii="宋体" w:hAnsi="宋体" w:hint="eastAsia"/>
              </w:rPr>
              <w:t>供优惠</w:t>
            </w:r>
            <w:proofErr w:type="gramStart"/>
            <w:r>
              <w:rPr>
                <w:rFonts w:ascii="宋体" w:hAnsi="宋体" w:hint="eastAsia"/>
              </w:rPr>
              <w:t>返点率</w:t>
            </w:r>
            <w:proofErr w:type="gramEnd"/>
            <w:r>
              <w:rPr>
                <w:rFonts w:ascii="宋体" w:hAnsi="宋体" w:hint="eastAsia"/>
              </w:rPr>
              <w:t>评分，计算式：</w:t>
            </w:r>
            <w:r w:rsidRPr="00295DC5"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 w:hint="eastAsia"/>
              </w:rPr>
              <w:t>投标</w:t>
            </w:r>
            <w:proofErr w:type="gramStart"/>
            <w:r>
              <w:rPr>
                <w:rFonts w:ascii="微软雅黑" w:eastAsia="微软雅黑" w:hAnsi="微软雅黑" w:hint="eastAsia"/>
              </w:rPr>
              <w:t>返点率</w:t>
            </w:r>
            <w:proofErr w:type="gramEnd"/>
            <w:r w:rsidRPr="00295DC5">
              <w:rPr>
                <w:rFonts w:ascii="微软雅黑" w:eastAsia="微软雅黑" w:hAnsi="微软雅黑"/>
              </w:rPr>
              <w:t>/</w:t>
            </w:r>
            <w:r>
              <w:rPr>
                <w:rFonts w:ascii="微软雅黑" w:eastAsia="微软雅黑" w:hAnsi="微软雅黑" w:hint="eastAsia"/>
              </w:rPr>
              <w:t>最高投标</w:t>
            </w:r>
            <w:proofErr w:type="gramStart"/>
            <w:r>
              <w:rPr>
                <w:rFonts w:ascii="微软雅黑" w:eastAsia="微软雅黑" w:hAnsi="微软雅黑" w:hint="eastAsia"/>
              </w:rPr>
              <w:t>返点率</w:t>
            </w:r>
            <w:proofErr w:type="gramEnd"/>
            <w:r w:rsidRPr="00295DC5">
              <w:rPr>
                <w:rFonts w:ascii="微软雅黑" w:eastAsia="微软雅黑" w:hAnsi="微软雅黑" w:hint="eastAsia"/>
              </w:rPr>
              <w:t>）×</w:t>
            </w:r>
            <w:r>
              <w:rPr>
                <w:rFonts w:ascii="微软雅黑" w:eastAsia="微软雅黑" w:hAnsi="微软雅黑"/>
              </w:rPr>
              <w:t>2</w:t>
            </w:r>
            <w:r w:rsidRPr="00295DC5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993" w:type="dxa"/>
          </w:tcPr>
          <w:p w:rsidR="008A5E2C" w:rsidRDefault="008A5E2C" w:rsidP="0053785E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8A5E2C" w:rsidTr="0053785E">
        <w:trPr>
          <w:trHeight w:val="455"/>
        </w:trPr>
        <w:tc>
          <w:tcPr>
            <w:tcW w:w="3936" w:type="dxa"/>
            <w:gridSpan w:val="3"/>
          </w:tcPr>
          <w:p w:rsidR="008A5E2C" w:rsidRDefault="008A5E2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总得分</w:t>
            </w:r>
          </w:p>
        </w:tc>
        <w:tc>
          <w:tcPr>
            <w:tcW w:w="11340" w:type="dxa"/>
            <w:gridSpan w:val="2"/>
          </w:tcPr>
          <w:p w:rsidR="008A5E2C" w:rsidRDefault="008A5E2C">
            <w:pPr>
              <w:rPr>
                <w:rFonts w:ascii="微软雅黑" w:eastAsia="微软雅黑" w:hAnsi="微软雅黑"/>
              </w:rPr>
            </w:pPr>
          </w:p>
        </w:tc>
      </w:tr>
    </w:tbl>
    <w:p w:rsidR="00143797" w:rsidRPr="00A76148" w:rsidRDefault="0053785E">
      <w:pPr>
        <w:rPr>
          <w:b/>
        </w:rPr>
      </w:pPr>
      <w:r w:rsidRPr="00A76148">
        <w:rPr>
          <w:rFonts w:hint="eastAsia"/>
          <w:b/>
        </w:rPr>
        <w:t>注：以上</w:t>
      </w:r>
      <w:r w:rsidR="00DD19AA">
        <w:rPr>
          <w:rFonts w:hint="eastAsia"/>
          <w:b/>
        </w:rPr>
        <w:t>所</w:t>
      </w:r>
      <w:r w:rsidRPr="00A76148">
        <w:rPr>
          <w:rFonts w:hint="eastAsia"/>
          <w:b/>
        </w:rPr>
        <w:t>提供资料必须盖上企业公章</w:t>
      </w:r>
      <w:r w:rsidR="00A76148" w:rsidRPr="00A76148">
        <w:rPr>
          <w:rFonts w:hint="eastAsia"/>
          <w:b/>
        </w:rPr>
        <w:t>，未盖章部分不得分</w:t>
      </w:r>
      <w:r w:rsidRPr="00A76148">
        <w:rPr>
          <w:rFonts w:hint="eastAsia"/>
          <w:b/>
        </w:rPr>
        <w:t>。</w:t>
      </w:r>
    </w:p>
    <w:sectPr w:rsidR="00143797" w:rsidRPr="00A76148" w:rsidSect="00143797">
      <w:pgSz w:w="16838" w:h="11906" w:orient="landscape"/>
      <w:pgMar w:top="720" w:right="816" w:bottom="550" w:left="93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D11"/>
    <w:rsid w:val="00005DC2"/>
    <w:rsid w:val="00021476"/>
    <w:rsid w:val="00046F55"/>
    <w:rsid w:val="0004722A"/>
    <w:rsid w:val="000B4922"/>
    <w:rsid w:val="000E2DCF"/>
    <w:rsid w:val="00143797"/>
    <w:rsid w:val="00183F08"/>
    <w:rsid w:val="0019211D"/>
    <w:rsid w:val="00217C95"/>
    <w:rsid w:val="00290D9C"/>
    <w:rsid w:val="003072A1"/>
    <w:rsid w:val="00362256"/>
    <w:rsid w:val="0038766D"/>
    <w:rsid w:val="00467027"/>
    <w:rsid w:val="0051700F"/>
    <w:rsid w:val="0053785E"/>
    <w:rsid w:val="00620C7A"/>
    <w:rsid w:val="0070209C"/>
    <w:rsid w:val="00897FA8"/>
    <w:rsid w:val="008A5E2C"/>
    <w:rsid w:val="009B5794"/>
    <w:rsid w:val="00A06F1D"/>
    <w:rsid w:val="00A65A00"/>
    <w:rsid w:val="00A76148"/>
    <w:rsid w:val="00AD16C4"/>
    <w:rsid w:val="00B50D11"/>
    <w:rsid w:val="00BF5F0A"/>
    <w:rsid w:val="00C51C2A"/>
    <w:rsid w:val="00D12525"/>
    <w:rsid w:val="00DA0257"/>
    <w:rsid w:val="00DD19AA"/>
    <w:rsid w:val="00DD6320"/>
    <w:rsid w:val="00FA6F7B"/>
    <w:rsid w:val="0AA553F2"/>
    <w:rsid w:val="1123017C"/>
    <w:rsid w:val="59824E10"/>
    <w:rsid w:val="6EB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97"/>
    <w:pPr>
      <w:widowControl w:val="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陈灵军</dc:creator>
  <cp:lastModifiedBy>陈灵军</cp:lastModifiedBy>
  <cp:revision>23</cp:revision>
  <cp:lastPrinted>2018-07-09T08:42:00Z</cp:lastPrinted>
  <dcterms:created xsi:type="dcterms:W3CDTF">2018-05-30T02:23:00Z</dcterms:created>
  <dcterms:modified xsi:type="dcterms:W3CDTF">2018-07-16T01:47:00Z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